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8A5F3" w14:textId="43695A16" w:rsidR="00A22522" w:rsidRPr="004A4805" w:rsidRDefault="00A22522" w:rsidP="007446AD">
      <w:pPr>
        <w:spacing w:afterLines="50" w:after="120"/>
        <w:jc w:val="center"/>
        <w:rPr>
          <w:rFonts w:hAnsi="游ゴシック" w:cs="Times New Roman"/>
          <w:b/>
          <w:bCs/>
          <w:sz w:val="28"/>
          <w:szCs w:val="28"/>
        </w:rPr>
      </w:pPr>
      <w:bookmarkStart w:id="0" w:name="_Hlk37255708"/>
      <w:r w:rsidRPr="004A4805">
        <w:rPr>
          <w:rFonts w:hAnsi="游ゴシック" w:cs="Times New Roman" w:hint="eastAsia"/>
          <w:b/>
          <w:bCs/>
          <w:sz w:val="28"/>
          <w:szCs w:val="28"/>
        </w:rPr>
        <w:t>臨界装置</w:t>
      </w:r>
      <w:r w:rsidRPr="004A4805">
        <w:rPr>
          <w:rFonts w:hAnsi="游ゴシック" w:cs="Times New Roman"/>
          <w:b/>
          <w:bCs/>
          <w:sz w:val="28"/>
          <w:szCs w:val="28"/>
        </w:rPr>
        <w:t>に係る機器の点検チェックシート</w:t>
      </w:r>
      <w:r w:rsidRPr="004A4805">
        <w:rPr>
          <w:rFonts w:hAnsi="游ゴシック" w:cs="Times New Roman" w:hint="eastAsia"/>
          <w:b/>
          <w:bCs/>
          <w:sz w:val="28"/>
          <w:szCs w:val="28"/>
        </w:rPr>
        <w:t>①</w:t>
      </w:r>
      <w:r w:rsidR="007446AD" w:rsidRPr="004A4805">
        <w:rPr>
          <w:rFonts w:hAnsi="游ゴシック" w:cs="Times New Roman" w:hint="eastAsia"/>
          <w:b/>
          <w:bCs/>
          <w:sz w:val="28"/>
          <w:szCs w:val="28"/>
        </w:rPr>
        <w:t>（</w:t>
      </w:r>
      <w:r w:rsidRPr="004A4805">
        <w:rPr>
          <w:rFonts w:hAnsi="游ゴシック" w:cs="Times New Roman"/>
          <w:b/>
          <w:bCs/>
          <w:sz w:val="28"/>
          <w:szCs w:val="28"/>
        </w:rPr>
        <w:t>1回</w:t>
      </w:r>
      <w:r w:rsidR="004019CF">
        <w:rPr>
          <w:rFonts w:hAnsi="游ゴシック" w:cs="Times New Roman" w:hint="eastAsia"/>
          <w:b/>
          <w:bCs/>
          <w:sz w:val="28"/>
          <w:szCs w:val="28"/>
        </w:rPr>
        <w:t>／</w:t>
      </w:r>
      <w:r w:rsidRPr="004A4805">
        <w:rPr>
          <w:rFonts w:hAnsi="游ゴシック" w:cs="Times New Roman"/>
          <w:b/>
          <w:bCs/>
          <w:sz w:val="28"/>
          <w:szCs w:val="28"/>
        </w:rPr>
        <w:t>月</w:t>
      </w:r>
      <w:r w:rsidR="007446AD" w:rsidRPr="004A4805">
        <w:rPr>
          <w:rFonts w:hAnsi="游ゴシック" w:cs="Times New Roman" w:hint="eastAsia"/>
          <w:b/>
          <w:bCs/>
          <w:sz w:val="28"/>
          <w:szCs w:val="28"/>
        </w:rPr>
        <w:t>）</w:t>
      </w:r>
    </w:p>
    <w:tbl>
      <w:tblPr>
        <w:tblStyle w:val="ab"/>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7"/>
      </w:tblGrid>
      <w:tr w:rsidR="00A22522" w:rsidRPr="00A933CA" w14:paraId="79799AF1" w14:textId="77777777" w:rsidTr="009F45DC">
        <w:trPr>
          <w:trHeight w:val="397"/>
        </w:trPr>
        <w:tc>
          <w:tcPr>
            <w:tcW w:w="5000" w:type="pct"/>
            <w:tcBorders>
              <w:bottom w:val="single" w:sz="4" w:space="0" w:color="auto"/>
            </w:tcBorders>
            <w:vAlign w:val="bottom"/>
          </w:tcPr>
          <w:p w14:paraId="53BC4A42" w14:textId="5B1AEE73" w:rsidR="00A22522" w:rsidRPr="00DB35A0" w:rsidRDefault="00A22522" w:rsidP="0085762A">
            <w:pPr>
              <w:pStyle w:val="af2"/>
              <w:numPr>
                <w:ilvl w:val="0"/>
                <w:numId w:val="9"/>
              </w:numPr>
              <w:tabs>
                <w:tab w:val="left" w:pos="3080"/>
                <w:tab w:val="left" w:pos="3960"/>
                <w:tab w:val="left" w:pos="4840"/>
              </w:tabs>
              <w:spacing w:beforeLines="100" w:before="240"/>
              <w:ind w:leftChars="0" w:left="442" w:hanging="442"/>
              <w:rPr>
                <w:rFonts w:hAnsi="游ゴシック" w:cs="Times New Roman"/>
              </w:rPr>
            </w:pPr>
            <w:r w:rsidRPr="00DB35A0">
              <w:rPr>
                <w:rFonts w:hAnsi="游ゴシック" w:cs="Times New Roman" w:hint="eastAsia"/>
              </w:rPr>
              <w:t>点検</w:t>
            </w:r>
            <w:r w:rsidR="00867FE3">
              <w:rPr>
                <w:rFonts w:hAnsi="游ゴシック" w:cs="Times New Roman" w:hint="eastAsia"/>
              </w:rPr>
              <w:t>実施</w:t>
            </w:r>
            <w:r w:rsidRPr="00DB35A0">
              <w:rPr>
                <w:rFonts w:hAnsi="游ゴシック" w:cs="Times New Roman" w:hint="eastAsia"/>
              </w:rPr>
              <w:t>日：</w:t>
            </w:r>
            <w:r w:rsidR="00194649" w:rsidRPr="00DB35A0">
              <w:rPr>
                <w:rFonts w:hAnsi="游ゴシック" w:cs="Times New Roman"/>
              </w:rPr>
              <w:tab/>
            </w:r>
            <w:r w:rsidRPr="00DB35A0">
              <w:rPr>
                <w:rFonts w:hAnsi="游ゴシック" w:cs="Times New Roman" w:hint="eastAsia"/>
              </w:rPr>
              <w:t>年</w:t>
            </w:r>
            <w:r w:rsidR="00194649" w:rsidRPr="00DB35A0">
              <w:rPr>
                <w:rFonts w:hAnsi="游ゴシック" w:cs="Times New Roman"/>
              </w:rPr>
              <w:tab/>
            </w:r>
            <w:r w:rsidRPr="00DB35A0">
              <w:rPr>
                <w:rFonts w:hAnsi="游ゴシック" w:cs="Times New Roman" w:hint="eastAsia"/>
              </w:rPr>
              <w:t>月</w:t>
            </w:r>
            <w:r w:rsidR="00194649" w:rsidRPr="00DB35A0">
              <w:rPr>
                <w:rFonts w:hAnsi="游ゴシック" w:cs="Times New Roman"/>
              </w:rPr>
              <w:tab/>
            </w:r>
            <w:r w:rsidRPr="00DB35A0">
              <w:rPr>
                <w:rFonts w:hAnsi="游ゴシック" w:cs="Times New Roman" w:hint="eastAsia"/>
              </w:rPr>
              <w:t>日</w:t>
            </w:r>
          </w:p>
        </w:tc>
      </w:tr>
      <w:tr w:rsidR="00A22522" w:rsidRPr="00A933CA" w14:paraId="535E7227" w14:textId="77777777" w:rsidTr="009F45DC">
        <w:trPr>
          <w:trHeight w:val="397"/>
        </w:trPr>
        <w:tc>
          <w:tcPr>
            <w:tcW w:w="5000" w:type="pct"/>
            <w:tcBorders>
              <w:top w:val="single" w:sz="4" w:space="0" w:color="auto"/>
              <w:bottom w:val="single" w:sz="4" w:space="0" w:color="auto"/>
            </w:tcBorders>
            <w:vAlign w:val="bottom"/>
          </w:tcPr>
          <w:p w14:paraId="493A0F01" w14:textId="78EB72A1" w:rsidR="00A22522" w:rsidRPr="00DB35A0" w:rsidRDefault="00A22522" w:rsidP="00DB35A0">
            <w:pPr>
              <w:pStyle w:val="af2"/>
              <w:numPr>
                <w:ilvl w:val="0"/>
                <w:numId w:val="9"/>
              </w:numPr>
              <w:spacing w:beforeLines="100" w:before="240"/>
              <w:ind w:leftChars="0"/>
              <w:rPr>
                <w:rFonts w:hAnsi="游ゴシック" w:cs="Times New Roman"/>
              </w:rPr>
            </w:pPr>
            <w:r w:rsidRPr="00DB35A0">
              <w:rPr>
                <w:rFonts w:hAnsi="游ゴシック" w:cs="Times New Roman" w:hint="eastAsia"/>
              </w:rPr>
              <w:t>点検者</w:t>
            </w:r>
            <w:r w:rsidR="00867FE3">
              <w:rPr>
                <w:rFonts w:hAnsi="游ゴシック" w:cs="Times New Roman" w:hint="eastAsia"/>
              </w:rPr>
              <w:t>氏名</w:t>
            </w:r>
            <w:r w:rsidRPr="00DB35A0">
              <w:rPr>
                <w:rFonts w:hAnsi="游ゴシック" w:cs="Times New Roman" w:hint="eastAsia"/>
              </w:rPr>
              <w:t>：</w:t>
            </w:r>
          </w:p>
        </w:tc>
      </w:tr>
      <w:tr w:rsidR="00DB35A0" w:rsidRPr="00A933CA" w14:paraId="3AC5DEFF" w14:textId="77777777" w:rsidTr="009F45DC">
        <w:trPr>
          <w:trHeight w:val="397"/>
        </w:trPr>
        <w:tc>
          <w:tcPr>
            <w:tcW w:w="5000" w:type="pct"/>
            <w:tcBorders>
              <w:bottom w:val="single" w:sz="4" w:space="0" w:color="auto"/>
            </w:tcBorders>
            <w:vAlign w:val="bottom"/>
          </w:tcPr>
          <w:p w14:paraId="0E28E2AB" w14:textId="7B0C969F" w:rsidR="006D2878" w:rsidRPr="00435772" w:rsidRDefault="00DB35A0" w:rsidP="00F61F86">
            <w:pPr>
              <w:pStyle w:val="af2"/>
              <w:numPr>
                <w:ilvl w:val="0"/>
                <w:numId w:val="9"/>
              </w:numPr>
              <w:spacing w:before="240"/>
              <w:ind w:leftChars="0"/>
            </w:pPr>
            <w:r w:rsidRPr="00435772">
              <w:rPr>
                <w:rFonts w:hAnsi="游ゴシック" w:cs="ＭＳ 明朝" w:hint="eastAsia"/>
                <w:kern w:val="0"/>
              </w:rPr>
              <w:t>安全避難通路等、非常電源設備、通信連絡設備</w:t>
            </w:r>
            <w:r w:rsidR="00476453">
              <w:rPr>
                <w:rFonts w:hAnsi="游ゴシック" w:cs="ＭＳ 明朝" w:hint="eastAsia"/>
                <w:kern w:val="0"/>
              </w:rPr>
              <w:t>、</w:t>
            </w:r>
            <w:r w:rsidR="009F78D7">
              <w:rPr>
                <w:rFonts w:hAnsi="游ゴシック" w:cs="ＭＳ 明朝" w:hint="eastAsia"/>
                <w:kern w:val="0"/>
              </w:rPr>
              <w:t>非常警報</w:t>
            </w:r>
            <w:r w:rsidRPr="00435772">
              <w:rPr>
                <w:rFonts w:hAnsi="游ゴシック" w:cs="ＭＳ 明朝" w:hint="eastAsia"/>
                <w:kern w:val="0"/>
              </w:rPr>
              <w:t>の点検結果</w:t>
            </w:r>
            <w:r w:rsidRPr="00435772">
              <w:rPr>
                <w:rFonts w:hAnsi="游ゴシック" w:cs="ＭＳ 明朝"/>
                <w:kern w:val="0"/>
              </w:rPr>
              <w:t>について、確認した。</w:t>
            </w:r>
            <w:r w:rsidR="00476453" w:rsidRPr="00F61F86">
              <w:rPr>
                <w:rFonts w:hAnsi="游ゴシック" w:cs="ＭＳ 明朝" w:hint="eastAsia"/>
                <w:kern w:val="0"/>
              </w:rPr>
              <w:t>（</w:t>
            </w:r>
            <w:r w:rsidR="00B3749F">
              <w:rPr>
                <w:rFonts w:hAnsi="游ゴシック" w:cs="ＭＳ 明朝" w:hint="eastAsia"/>
                <w:kern w:val="0"/>
              </w:rPr>
              <w:t xml:space="preserve">塗りつぶし </w:t>
            </w:r>
            <w:r w:rsidR="00B3749F" w:rsidRPr="00E178C5">
              <w:rPr>
                <w:rFonts w:hAnsi="游ゴシック" w:cs="ＭＳ 明朝" w:hint="eastAsia"/>
                <w:kern w:val="0"/>
                <w:bdr w:val="single" w:sz="4" w:space="0" w:color="auto"/>
                <w:shd w:val="pct15" w:color="auto" w:fill="FFFFFF"/>
              </w:rPr>
              <w:t xml:space="preserve">　　　</w:t>
            </w:r>
            <w:r w:rsidR="00B3749F" w:rsidRPr="00E178C5">
              <w:rPr>
                <w:rFonts w:hAnsi="游ゴシック" w:cs="ＭＳ 明朝" w:hint="eastAsia"/>
                <w:kern w:val="0"/>
              </w:rPr>
              <w:t xml:space="preserve"> </w:t>
            </w:r>
            <w:r w:rsidR="00B3749F">
              <w:rPr>
                <w:rFonts w:hAnsi="游ゴシック" w:cs="ＭＳ 明朝" w:hint="eastAsia"/>
                <w:kern w:val="0"/>
              </w:rPr>
              <w:t>以外</w:t>
            </w:r>
            <w:r w:rsidR="00476453" w:rsidRPr="00F61F86">
              <w:rPr>
                <w:rFonts w:hAnsi="游ゴシック" w:cs="ＭＳ 明朝" w:hint="eastAsia"/>
                <w:kern w:val="0"/>
              </w:rPr>
              <w:t>）</w:t>
            </w:r>
          </w:p>
          <w:p w14:paraId="4AB51074" w14:textId="77777777" w:rsidR="00435772" w:rsidRPr="009F78D7" w:rsidRDefault="00435772" w:rsidP="00DB35A0">
            <w:pPr>
              <w:tabs>
                <w:tab w:val="left" w:pos="4400"/>
              </w:tabs>
              <w:autoSpaceDE w:val="0"/>
              <w:autoSpaceDN w:val="0"/>
              <w:jc w:val="right"/>
              <w:rPr>
                <w:rFonts w:hAnsi="游ゴシック" w:cs="ＭＳ 明朝"/>
                <w:b/>
                <w:bCs/>
                <w:kern w:val="0"/>
              </w:rPr>
            </w:pPr>
          </w:p>
          <w:p w14:paraId="5D44FDB5" w14:textId="1634A302" w:rsidR="00DB35A0" w:rsidRPr="00435772" w:rsidRDefault="00DB35A0" w:rsidP="00DB35A0">
            <w:pPr>
              <w:tabs>
                <w:tab w:val="left" w:pos="4400"/>
              </w:tabs>
              <w:autoSpaceDE w:val="0"/>
              <w:autoSpaceDN w:val="0"/>
              <w:jc w:val="right"/>
              <w:rPr>
                <w:rFonts w:hAnsi="游ゴシック" w:cs="ＭＳ 明朝"/>
                <w:b/>
                <w:bCs/>
                <w:kern w:val="0"/>
                <w:lang w:eastAsia="zh-CN"/>
              </w:rPr>
            </w:pPr>
            <w:r w:rsidRPr="00435772">
              <w:rPr>
                <w:rFonts w:hAnsi="游ゴシック" w:cs="ＭＳ 明朝"/>
                <w:b/>
                <w:bCs/>
                <w:kern w:val="0"/>
                <w:lang w:eastAsia="zh-CN"/>
              </w:rPr>
              <w:t>臨</w:t>
            </w:r>
            <w:r w:rsidRPr="00435772">
              <w:rPr>
                <w:rFonts w:hAnsi="游ゴシック" w:cs="ＭＳ 明朝"/>
                <w:b/>
                <w:bCs/>
                <w:spacing w:val="-3"/>
                <w:kern w:val="0"/>
                <w:lang w:eastAsia="zh-CN"/>
              </w:rPr>
              <w:t>界</w:t>
            </w:r>
            <w:r w:rsidRPr="00435772">
              <w:rPr>
                <w:rFonts w:hAnsi="游ゴシック" w:cs="ＭＳ 明朝"/>
                <w:b/>
                <w:bCs/>
                <w:spacing w:val="-5"/>
                <w:kern w:val="0"/>
                <w:lang w:eastAsia="zh-CN"/>
              </w:rPr>
              <w:t>装</w:t>
            </w:r>
            <w:r w:rsidRPr="00435772">
              <w:rPr>
                <w:rFonts w:hAnsi="游ゴシック" w:cs="ＭＳ 明朝"/>
                <w:b/>
                <w:bCs/>
                <w:spacing w:val="-3"/>
                <w:kern w:val="0"/>
                <w:lang w:eastAsia="zh-CN"/>
              </w:rPr>
              <w:t>置</w:t>
            </w:r>
            <w:r w:rsidRPr="00435772">
              <w:rPr>
                <w:rFonts w:hAnsi="游ゴシック" w:cs="ＭＳ 明朝"/>
                <w:b/>
                <w:bCs/>
                <w:spacing w:val="-8"/>
                <w:kern w:val="0"/>
                <w:lang w:eastAsia="zh-CN"/>
              </w:rPr>
              <w:t>部</w:t>
            </w:r>
            <w:r w:rsidRPr="00435772">
              <w:rPr>
                <w:rFonts w:hAnsi="游ゴシック" w:cs="ＭＳ 明朝"/>
                <w:b/>
                <w:bCs/>
                <w:kern w:val="0"/>
                <w:lang w:eastAsia="zh-CN"/>
              </w:rPr>
              <w:t>長</w:t>
            </w:r>
            <w:r w:rsidRPr="00435772">
              <w:rPr>
                <w:rFonts w:hAnsi="游ゴシック" w:cs="ＭＳ 明朝" w:hint="eastAsia"/>
                <w:b/>
                <w:bCs/>
                <w:kern w:val="0"/>
                <w:lang w:eastAsia="zh-CN"/>
              </w:rPr>
              <w:t>（署名）</w:t>
            </w:r>
            <w:r w:rsidR="00435772">
              <w:rPr>
                <w:rFonts w:hAnsi="游ゴシック" w:cs="ＭＳ 明朝" w:hint="eastAsia"/>
                <w:b/>
                <w:bCs/>
                <w:kern w:val="0"/>
                <w:lang w:eastAsia="zh-CN"/>
              </w:rPr>
              <w:t>：</w:t>
            </w:r>
            <w:r w:rsidRPr="00435772">
              <w:rPr>
                <w:rFonts w:hAnsi="游ゴシック" w:cs="ＭＳ 明朝"/>
                <w:b/>
                <w:bCs/>
                <w:kern w:val="0"/>
                <w:lang w:eastAsia="zh-CN"/>
              </w:rPr>
              <w:tab/>
            </w:r>
          </w:p>
        </w:tc>
      </w:tr>
      <w:tr w:rsidR="00DB35A0" w:rsidRPr="00A933CA" w14:paraId="5A0A5ED6" w14:textId="77777777" w:rsidTr="009F45DC">
        <w:trPr>
          <w:trHeight w:val="397"/>
        </w:trPr>
        <w:tc>
          <w:tcPr>
            <w:tcW w:w="5000" w:type="pct"/>
            <w:tcBorders>
              <w:top w:val="single" w:sz="4" w:space="0" w:color="auto"/>
              <w:bottom w:val="single" w:sz="4" w:space="0" w:color="auto"/>
            </w:tcBorders>
            <w:vAlign w:val="bottom"/>
          </w:tcPr>
          <w:p w14:paraId="4906B009" w14:textId="3E061F30" w:rsidR="00DB35A0" w:rsidRPr="00F61F86" w:rsidRDefault="00DB35A0" w:rsidP="00F61F86">
            <w:pPr>
              <w:pStyle w:val="af2"/>
              <w:numPr>
                <w:ilvl w:val="0"/>
                <w:numId w:val="10"/>
              </w:numPr>
              <w:autoSpaceDE w:val="0"/>
              <w:autoSpaceDN w:val="0"/>
              <w:spacing w:before="240"/>
              <w:ind w:leftChars="0"/>
              <w:jc w:val="left"/>
              <w:rPr>
                <w:rFonts w:hAnsi="游ゴシック" w:cs="ＭＳ 明朝"/>
                <w:kern w:val="0"/>
              </w:rPr>
            </w:pPr>
            <w:r w:rsidRPr="00435772">
              <w:rPr>
                <w:rFonts w:hAnsi="游ゴシック" w:cs="ＭＳ 明朝" w:hint="eastAsia"/>
                <w:kern w:val="0"/>
              </w:rPr>
              <w:t>通信連絡設備、災害時有線電話</w:t>
            </w:r>
            <w:r w:rsidR="009F78D7">
              <w:rPr>
                <w:rFonts w:hAnsi="游ゴシック" w:cs="ＭＳ 明朝" w:hint="eastAsia"/>
                <w:kern w:val="0"/>
              </w:rPr>
              <w:t>、非常警報</w:t>
            </w:r>
            <w:r w:rsidRPr="00435772">
              <w:rPr>
                <w:rFonts w:hAnsi="游ゴシック" w:cs="ＭＳ 明朝" w:hint="eastAsia"/>
                <w:kern w:val="0"/>
              </w:rPr>
              <w:t>の点検結果</w:t>
            </w:r>
            <w:r w:rsidRPr="00435772">
              <w:rPr>
                <w:rFonts w:hAnsi="游ゴシック" w:cs="ＭＳ 明朝"/>
                <w:kern w:val="0"/>
              </w:rPr>
              <w:t>について、確認した。</w:t>
            </w:r>
            <w:r w:rsidR="00B3749F">
              <w:rPr>
                <w:rFonts w:hAnsi="游ゴシック" w:cs="ＭＳ 明朝"/>
                <w:kern w:val="0"/>
              </w:rPr>
              <w:br/>
            </w:r>
            <w:r w:rsidR="00476453" w:rsidRPr="00F61F86">
              <w:rPr>
                <w:rFonts w:hAnsi="游ゴシック" w:cs="ＭＳ 明朝" w:hint="eastAsia"/>
                <w:kern w:val="0"/>
              </w:rPr>
              <w:t>（</w:t>
            </w:r>
            <w:r w:rsidR="00B3749F">
              <w:rPr>
                <w:rFonts w:hAnsi="游ゴシック" w:cs="ＭＳ 明朝" w:hint="eastAsia"/>
                <w:kern w:val="0"/>
              </w:rPr>
              <w:t xml:space="preserve">塗りつぶし </w:t>
            </w:r>
            <w:r w:rsidR="00B3749F" w:rsidRPr="00F61F86">
              <w:rPr>
                <w:rFonts w:hAnsi="游ゴシック" w:cs="ＭＳ 明朝" w:hint="eastAsia"/>
                <w:kern w:val="0"/>
                <w:bdr w:val="single" w:sz="4" w:space="0" w:color="auto"/>
                <w:shd w:val="pct15" w:color="auto" w:fill="FFFFFF"/>
              </w:rPr>
              <w:t xml:space="preserve">　　　</w:t>
            </w:r>
            <w:r w:rsidR="00B3749F">
              <w:rPr>
                <w:rFonts w:hAnsi="游ゴシック" w:cs="ＭＳ 明朝" w:hint="eastAsia"/>
                <w:kern w:val="0"/>
              </w:rPr>
              <w:t xml:space="preserve"> </w:t>
            </w:r>
            <w:r w:rsidR="0032243F">
              <w:rPr>
                <w:rFonts w:hAnsi="游ゴシック" w:cs="ＭＳ 明朝" w:hint="eastAsia"/>
                <w:kern w:val="0"/>
              </w:rPr>
              <w:t>）</w:t>
            </w:r>
          </w:p>
          <w:p w14:paraId="6DB1D377" w14:textId="498666DF" w:rsidR="00DB35A0" w:rsidRPr="00435772" w:rsidRDefault="00DB35A0" w:rsidP="00DB35A0">
            <w:pPr>
              <w:tabs>
                <w:tab w:val="left" w:pos="4400"/>
              </w:tabs>
              <w:autoSpaceDE w:val="0"/>
              <w:autoSpaceDN w:val="0"/>
              <w:jc w:val="right"/>
              <w:rPr>
                <w:rFonts w:hAnsi="游ゴシック" w:cs="ＭＳ 明朝"/>
                <w:b/>
                <w:bCs/>
                <w:kern w:val="0"/>
              </w:rPr>
            </w:pPr>
            <w:r w:rsidRPr="00435772">
              <w:rPr>
                <w:rFonts w:hAnsi="游ゴシック" w:cs="ＭＳ 明朝"/>
                <w:b/>
                <w:bCs/>
                <w:kern w:val="0"/>
              </w:rPr>
              <w:t>中</w:t>
            </w:r>
            <w:r w:rsidRPr="00435772">
              <w:rPr>
                <w:rFonts w:hAnsi="游ゴシック" w:cs="ＭＳ 明朝"/>
                <w:b/>
                <w:bCs/>
                <w:spacing w:val="-3"/>
                <w:kern w:val="0"/>
              </w:rPr>
              <w:t>央</w:t>
            </w:r>
            <w:r w:rsidRPr="00435772">
              <w:rPr>
                <w:rFonts w:hAnsi="游ゴシック" w:cs="ＭＳ 明朝"/>
                <w:b/>
                <w:bCs/>
                <w:spacing w:val="-5"/>
                <w:kern w:val="0"/>
              </w:rPr>
              <w:t>管</w:t>
            </w:r>
            <w:r w:rsidRPr="00435772">
              <w:rPr>
                <w:rFonts w:hAnsi="游ゴシック" w:cs="ＭＳ 明朝"/>
                <w:b/>
                <w:bCs/>
                <w:spacing w:val="-3"/>
                <w:kern w:val="0"/>
              </w:rPr>
              <w:t>理</w:t>
            </w:r>
            <w:r w:rsidRPr="00435772">
              <w:rPr>
                <w:rFonts w:hAnsi="游ゴシック" w:cs="ＭＳ 明朝"/>
                <w:b/>
                <w:bCs/>
                <w:spacing w:val="-8"/>
                <w:kern w:val="0"/>
              </w:rPr>
              <w:t>室</w:t>
            </w:r>
            <w:r w:rsidRPr="00435772">
              <w:rPr>
                <w:rFonts w:hAnsi="游ゴシック" w:cs="ＭＳ 明朝"/>
                <w:b/>
                <w:bCs/>
                <w:kern w:val="0"/>
              </w:rPr>
              <w:t>長</w:t>
            </w:r>
            <w:r w:rsidRPr="00435772">
              <w:rPr>
                <w:rFonts w:hAnsi="游ゴシック" w:cs="ＭＳ 明朝" w:hint="eastAsia"/>
                <w:b/>
                <w:bCs/>
                <w:kern w:val="0"/>
              </w:rPr>
              <w:t>（署名）</w:t>
            </w:r>
            <w:r w:rsidR="00435772">
              <w:rPr>
                <w:rFonts w:hAnsi="游ゴシック" w:cs="ＭＳ 明朝" w:hint="eastAsia"/>
                <w:b/>
                <w:bCs/>
                <w:kern w:val="0"/>
              </w:rPr>
              <w:t>：</w:t>
            </w:r>
            <w:r w:rsidRPr="00435772">
              <w:rPr>
                <w:rFonts w:hAnsi="游ゴシック" w:cs="ＭＳ 明朝"/>
                <w:b/>
                <w:bCs/>
                <w:kern w:val="0"/>
              </w:rPr>
              <w:tab/>
            </w:r>
          </w:p>
        </w:tc>
      </w:tr>
      <w:bookmarkEnd w:id="0"/>
    </w:tbl>
    <w:p w14:paraId="3BCEA2D4" w14:textId="77777777" w:rsidR="007446AD" w:rsidRDefault="007446AD" w:rsidP="007446AD">
      <w:pPr>
        <w:rPr>
          <w:rFonts w:hAnsi="游ゴシック" w:cs="Times New Roman"/>
        </w:rPr>
      </w:pPr>
    </w:p>
    <w:p w14:paraId="1CAB776F" w14:textId="07F2293D" w:rsidR="000E1F1E" w:rsidRDefault="000E1F1E" w:rsidP="007446AD">
      <w:pPr>
        <w:rPr>
          <w:rFonts w:hAnsi="游ゴシック" w:cs="Times New Roman"/>
          <w:lang w:eastAsia="zh-CN"/>
        </w:rPr>
      </w:pPr>
      <w:r>
        <w:rPr>
          <w:rFonts w:hAnsi="游ゴシック" w:cs="Times New Roman" w:hint="eastAsia"/>
          <w:lang w:eastAsia="zh-CN"/>
        </w:rPr>
        <w:t>区分　安：安全避難通路等／</w:t>
      </w:r>
      <w:r w:rsidR="009F78D7">
        <w:rPr>
          <w:rFonts w:hAnsi="游ゴシック" w:cs="Times New Roman" w:hint="eastAsia"/>
          <w:lang w:eastAsia="zh-CN"/>
        </w:rPr>
        <w:t>電</w:t>
      </w:r>
      <w:r>
        <w:rPr>
          <w:rFonts w:hAnsi="游ゴシック" w:cs="Times New Roman" w:hint="eastAsia"/>
          <w:lang w:eastAsia="zh-CN"/>
        </w:rPr>
        <w:t>：非常電源設備／通：通信連絡設備</w:t>
      </w:r>
      <w:r w:rsidR="009F78D7">
        <w:rPr>
          <w:rFonts w:hAnsi="游ゴシック" w:cs="Times New Roman" w:hint="eastAsia"/>
          <w:lang w:eastAsia="zh-CN"/>
        </w:rPr>
        <w:t>／警：非常警報</w:t>
      </w:r>
    </w:p>
    <w:p w14:paraId="694F4B39" w14:textId="77777777" w:rsidR="00D3304B" w:rsidRPr="009F78D7" w:rsidRDefault="00D3304B" w:rsidP="007446AD">
      <w:pPr>
        <w:rPr>
          <w:rFonts w:hAnsi="游ゴシック" w:cs="Times New Roman"/>
          <w:lang w:eastAsia="zh-CN"/>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557"/>
        <w:gridCol w:w="1295"/>
        <w:gridCol w:w="675"/>
        <w:gridCol w:w="5379"/>
        <w:gridCol w:w="1128"/>
      </w:tblGrid>
      <w:tr w:rsidR="00B3749F" w:rsidRPr="00A933CA" w14:paraId="223845B8" w14:textId="77777777" w:rsidTr="00F61F86">
        <w:trPr>
          <w:cantSplit/>
          <w:trHeight w:val="397"/>
          <w:tblHeader/>
        </w:trPr>
        <w:tc>
          <w:tcPr>
            <w:tcW w:w="314" w:type="pct"/>
            <w:tcBorders>
              <w:top w:val="single" w:sz="4" w:space="0" w:color="auto"/>
            </w:tcBorders>
            <w:shd w:val="clear" w:color="auto" w:fill="auto"/>
            <w:vAlign w:val="center"/>
          </w:tcPr>
          <w:p w14:paraId="2041E4C3" w14:textId="777A76C9" w:rsidR="005760E5" w:rsidRPr="00A933CA" w:rsidRDefault="005760E5" w:rsidP="005760E5">
            <w:pPr>
              <w:widowControl/>
              <w:ind w:leftChars="-50" w:left="-110" w:rightChars="-50" w:right="-110"/>
              <w:jc w:val="center"/>
              <w:rPr>
                <w:rFonts w:hAnsi="游ゴシック" w:cs="Times New Roman"/>
              </w:rPr>
            </w:pPr>
            <w:r>
              <w:rPr>
                <w:rFonts w:hAnsi="游ゴシック" w:cs="Times New Roman" w:hint="eastAsia"/>
              </w:rPr>
              <w:t>場所</w:t>
            </w:r>
          </w:p>
        </w:tc>
        <w:tc>
          <w:tcPr>
            <w:tcW w:w="289" w:type="pct"/>
            <w:tcBorders>
              <w:top w:val="single" w:sz="4" w:space="0" w:color="auto"/>
            </w:tcBorders>
            <w:shd w:val="clear" w:color="auto" w:fill="auto"/>
            <w:vAlign w:val="center"/>
          </w:tcPr>
          <w:p w14:paraId="10FCF148" w14:textId="3A8ECDBB" w:rsidR="005760E5" w:rsidRPr="0085762A" w:rsidRDefault="005760E5" w:rsidP="005760E5">
            <w:pPr>
              <w:widowControl/>
              <w:spacing w:line="240" w:lineRule="auto"/>
              <w:ind w:leftChars="-50" w:left="-110" w:rightChars="-50" w:right="-110"/>
              <w:jc w:val="center"/>
              <w:rPr>
                <w:rFonts w:hAnsi="游ゴシック" w:cs="Times New Roman"/>
              </w:rPr>
            </w:pPr>
            <w:r w:rsidRPr="0085762A">
              <w:rPr>
                <w:rFonts w:hAnsi="游ゴシック" w:cs="Times New Roman" w:hint="eastAsia"/>
              </w:rPr>
              <w:t>区分</w:t>
            </w:r>
          </w:p>
        </w:tc>
        <w:tc>
          <w:tcPr>
            <w:tcW w:w="672" w:type="pct"/>
            <w:tcBorders>
              <w:top w:val="single" w:sz="4" w:space="0" w:color="auto"/>
            </w:tcBorders>
            <w:shd w:val="clear" w:color="auto" w:fill="auto"/>
            <w:vAlign w:val="center"/>
          </w:tcPr>
          <w:p w14:paraId="347E8123" w14:textId="3947C27C" w:rsidR="005760E5" w:rsidRPr="00A933CA" w:rsidRDefault="005760E5" w:rsidP="005760E5">
            <w:pPr>
              <w:widowControl/>
              <w:spacing w:line="240" w:lineRule="auto"/>
              <w:ind w:leftChars="-25" w:left="-55" w:rightChars="-25" w:right="-55"/>
              <w:jc w:val="center"/>
              <w:rPr>
                <w:rFonts w:hAnsi="游ゴシック" w:cs="Times New Roman"/>
              </w:rPr>
            </w:pPr>
            <w:r>
              <w:rPr>
                <w:rFonts w:hAnsi="游ゴシック" w:cs="Times New Roman" w:hint="eastAsia"/>
              </w:rPr>
              <w:t>対象</w:t>
            </w:r>
          </w:p>
        </w:tc>
        <w:tc>
          <w:tcPr>
            <w:tcW w:w="350" w:type="pct"/>
            <w:tcBorders>
              <w:top w:val="single" w:sz="4" w:space="0" w:color="auto"/>
            </w:tcBorders>
            <w:shd w:val="clear" w:color="auto" w:fill="auto"/>
            <w:vAlign w:val="center"/>
          </w:tcPr>
          <w:p w14:paraId="742CE345" w14:textId="77777777" w:rsidR="005760E5" w:rsidRPr="00A933CA" w:rsidRDefault="005760E5" w:rsidP="005760E5">
            <w:pPr>
              <w:spacing w:line="240" w:lineRule="auto"/>
              <w:jc w:val="center"/>
              <w:rPr>
                <w:rFonts w:hAnsi="游ゴシック" w:cs="Times New Roman"/>
              </w:rPr>
            </w:pPr>
            <w:r w:rsidRPr="00A933CA">
              <w:rPr>
                <w:rFonts w:hAnsi="游ゴシック" w:cs="Times New Roman" w:hint="eastAsia"/>
              </w:rPr>
              <w:t>数量</w:t>
            </w:r>
          </w:p>
        </w:tc>
        <w:tc>
          <w:tcPr>
            <w:tcW w:w="2790" w:type="pct"/>
            <w:tcBorders>
              <w:top w:val="single" w:sz="4" w:space="0" w:color="auto"/>
            </w:tcBorders>
            <w:shd w:val="clear" w:color="auto" w:fill="auto"/>
            <w:vAlign w:val="center"/>
          </w:tcPr>
          <w:p w14:paraId="7917B9CF" w14:textId="77777777" w:rsidR="005760E5" w:rsidRPr="000E1F1E" w:rsidRDefault="005760E5" w:rsidP="005760E5">
            <w:pPr>
              <w:spacing w:line="240" w:lineRule="auto"/>
              <w:jc w:val="center"/>
              <w:rPr>
                <w:rFonts w:hAnsi="游ゴシック" w:cs="Times New Roman"/>
              </w:rPr>
            </w:pPr>
            <w:r w:rsidRPr="000E1F1E">
              <w:rPr>
                <w:rFonts w:hAnsi="游ゴシック" w:cs="Times New Roman" w:hint="eastAsia"/>
              </w:rPr>
              <w:t>点検項目</w:t>
            </w:r>
          </w:p>
        </w:tc>
        <w:tc>
          <w:tcPr>
            <w:tcW w:w="586" w:type="pct"/>
            <w:tcBorders>
              <w:top w:val="single" w:sz="4" w:space="0" w:color="auto"/>
            </w:tcBorders>
            <w:shd w:val="clear" w:color="auto" w:fill="auto"/>
            <w:vAlign w:val="center"/>
          </w:tcPr>
          <w:p w14:paraId="1E404232" w14:textId="77777777" w:rsidR="005760E5" w:rsidRPr="00A933CA" w:rsidRDefault="005760E5" w:rsidP="005760E5">
            <w:pPr>
              <w:spacing w:line="240" w:lineRule="auto"/>
              <w:jc w:val="center"/>
              <w:rPr>
                <w:rFonts w:hAnsi="游ゴシック" w:cs="Times New Roman"/>
              </w:rPr>
            </w:pPr>
            <w:r w:rsidRPr="00A933CA">
              <w:rPr>
                <w:rFonts w:hAnsi="游ゴシック" w:cs="Times New Roman" w:hint="eastAsia"/>
              </w:rPr>
              <w:t>結果</w:t>
            </w:r>
          </w:p>
        </w:tc>
      </w:tr>
      <w:tr w:rsidR="00B3749F" w:rsidRPr="00A933CA" w14:paraId="50CB4511" w14:textId="77777777" w:rsidTr="00F61F86">
        <w:trPr>
          <w:cantSplit/>
          <w:trHeight w:val="567"/>
        </w:trPr>
        <w:tc>
          <w:tcPr>
            <w:tcW w:w="314" w:type="pct"/>
            <w:vMerge w:val="restart"/>
            <w:shd w:val="clear" w:color="auto" w:fill="auto"/>
            <w:textDirection w:val="tbRlV"/>
            <w:vAlign w:val="center"/>
          </w:tcPr>
          <w:p w14:paraId="5DDDBC4C" w14:textId="2ECB5EE0" w:rsidR="005760E5" w:rsidRPr="00A933CA" w:rsidRDefault="00F80E94" w:rsidP="005760E5">
            <w:pPr>
              <w:ind w:left="113" w:right="113"/>
              <w:jc w:val="left"/>
              <w:rPr>
                <w:rFonts w:hAnsi="游ゴシック" w:cs="Times New Roman"/>
              </w:rPr>
            </w:pPr>
            <w:r>
              <w:rPr>
                <w:rFonts w:hAnsi="游ゴシック" w:cs="Times New Roman" w:hint="eastAsia"/>
              </w:rPr>
              <w:t>ＣＡ</w:t>
            </w:r>
            <w:r w:rsidR="005760E5">
              <w:rPr>
                <w:rFonts w:hAnsi="游ゴシック" w:cs="Times New Roman" w:hint="eastAsia"/>
              </w:rPr>
              <w:t>制御室</w:t>
            </w:r>
          </w:p>
        </w:tc>
        <w:tc>
          <w:tcPr>
            <w:tcW w:w="289" w:type="pct"/>
            <w:vMerge w:val="restart"/>
            <w:shd w:val="clear" w:color="auto" w:fill="auto"/>
            <w:vAlign w:val="center"/>
          </w:tcPr>
          <w:p w14:paraId="1E8D9763" w14:textId="137746DE" w:rsidR="005760E5" w:rsidRPr="0085762A" w:rsidRDefault="005760E5" w:rsidP="008F0180">
            <w:pPr>
              <w:spacing w:line="240" w:lineRule="auto"/>
              <w:ind w:leftChars="-50" w:left="-110" w:rightChars="-50" w:right="-110"/>
              <w:jc w:val="center"/>
              <w:rPr>
                <w:rFonts w:hAnsi="游ゴシック" w:cs="ＭＳ 明朝"/>
                <w:kern w:val="0"/>
              </w:rPr>
            </w:pPr>
            <w:r>
              <w:rPr>
                <w:rFonts w:hAnsi="游ゴシック" w:cs="Times New Roman" w:hint="eastAsia"/>
              </w:rPr>
              <w:t>安</w:t>
            </w:r>
          </w:p>
        </w:tc>
        <w:tc>
          <w:tcPr>
            <w:tcW w:w="672" w:type="pct"/>
            <w:vMerge w:val="restart"/>
            <w:shd w:val="clear" w:color="auto" w:fill="auto"/>
            <w:vAlign w:val="center"/>
          </w:tcPr>
          <w:p w14:paraId="38F57A65" w14:textId="4554FB0D" w:rsidR="005760E5" w:rsidRPr="00435772" w:rsidRDefault="005760E5" w:rsidP="00F61F86">
            <w:pPr>
              <w:spacing w:line="240" w:lineRule="auto"/>
              <w:ind w:leftChars="-25" w:left="-55" w:rightChars="-25" w:right="-55"/>
              <w:rPr>
                <w:rFonts w:hAnsi="游ゴシック" w:cs="Times New Roman"/>
              </w:rPr>
            </w:pPr>
            <w:r w:rsidRPr="00A933CA">
              <w:rPr>
                <w:rFonts w:hAnsi="游ゴシック" w:cs="Times New Roman" w:hint="eastAsia"/>
              </w:rPr>
              <w:t>非常用照明</w:t>
            </w:r>
          </w:p>
        </w:tc>
        <w:tc>
          <w:tcPr>
            <w:tcW w:w="350" w:type="pct"/>
            <w:vMerge w:val="restart"/>
            <w:shd w:val="clear" w:color="auto" w:fill="auto"/>
            <w:vAlign w:val="center"/>
          </w:tcPr>
          <w:p w14:paraId="3C654ED5" w14:textId="682FF724" w:rsidR="005760E5" w:rsidRPr="00A933CA" w:rsidRDefault="005760E5" w:rsidP="008F0180">
            <w:pPr>
              <w:spacing w:line="240" w:lineRule="auto"/>
              <w:ind w:leftChars="-50" w:left="-110" w:rightChars="-50" w:right="-110"/>
              <w:jc w:val="center"/>
              <w:rPr>
                <w:rFonts w:hAnsi="游ゴシック" w:cs="Times New Roman"/>
              </w:rPr>
            </w:pPr>
            <w:r w:rsidRPr="00A933CA">
              <w:rPr>
                <w:rFonts w:hAnsi="游ゴシック" w:cs="Times New Roman" w:hint="eastAsia"/>
              </w:rPr>
              <w:t>2台</w:t>
            </w:r>
          </w:p>
        </w:tc>
        <w:tc>
          <w:tcPr>
            <w:tcW w:w="2790" w:type="pct"/>
            <w:shd w:val="clear" w:color="auto" w:fill="auto"/>
            <w:vAlign w:val="center"/>
          </w:tcPr>
          <w:p w14:paraId="3257C365" w14:textId="70A32145" w:rsidR="005760E5" w:rsidRDefault="005760E5" w:rsidP="005760E5">
            <w:pPr>
              <w:spacing w:line="240" w:lineRule="auto"/>
            </w:pPr>
            <w:r w:rsidRPr="000E1F1E">
              <w:rPr>
                <w:rFonts w:hAnsi="游ゴシック" w:cs="Times New Roman" w:hint="eastAsia"/>
              </w:rPr>
              <w:t>【</w:t>
            </w:r>
            <w:r>
              <w:rPr>
                <w:rFonts w:hint="eastAsia"/>
              </w:rPr>
              <w:t>分電盤：</w:t>
            </w:r>
            <w:r w:rsidR="00E9504E">
              <w:rPr>
                <w:rFonts w:hint="eastAsia"/>
              </w:rPr>
              <w:t>P</w:t>
            </w:r>
            <w:r>
              <w:rPr>
                <w:rFonts w:hint="eastAsia"/>
              </w:rPr>
              <w:t>－</w:t>
            </w:r>
            <w:r w:rsidR="00E9504E">
              <w:rPr>
                <w:rFonts w:hint="eastAsia"/>
              </w:rPr>
              <w:t>1</w:t>
            </w:r>
            <w:r>
              <w:rPr>
                <w:rFonts w:hint="eastAsia"/>
              </w:rPr>
              <w:t>－</w:t>
            </w:r>
            <w:r w:rsidR="00E9504E">
              <w:rPr>
                <w:rFonts w:hint="eastAsia"/>
              </w:rPr>
              <w:t>2</w:t>
            </w:r>
            <w:r>
              <w:rPr>
                <w:rFonts w:hint="eastAsia"/>
              </w:rPr>
              <w:t>】</w:t>
            </w:r>
          </w:p>
          <w:p w14:paraId="158E0890" w14:textId="220FDF03" w:rsidR="005760E5" w:rsidRPr="000E1F1E" w:rsidRDefault="005760E5" w:rsidP="005760E5">
            <w:pPr>
              <w:spacing w:line="240" w:lineRule="auto"/>
              <w:rPr>
                <w:rFonts w:hAnsi="游ゴシック" w:cs="Times New Roman"/>
              </w:rPr>
            </w:pPr>
            <w:r w:rsidRPr="000E1F1E">
              <w:rPr>
                <w:rFonts w:hAnsi="游ゴシック" w:cs="Times New Roman" w:hint="eastAsia"/>
              </w:rPr>
              <w:t>ブレーカー遮断時、すべての照明が点灯すること。</w:t>
            </w:r>
          </w:p>
        </w:tc>
        <w:tc>
          <w:tcPr>
            <w:tcW w:w="586" w:type="pct"/>
            <w:shd w:val="clear" w:color="auto" w:fill="auto"/>
            <w:vAlign w:val="center"/>
          </w:tcPr>
          <w:p w14:paraId="04EB4539" w14:textId="29F10E5D" w:rsidR="005760E5" w:rsidRPr="00A933CA" w:rsidRDefault="005760E5" w:rsidP="005760E5">
            <w:pPr>
              <w:spacing w:line="240" w:lineRule="auto"/>
              <w:ind w:leftChars="25" w:left="55" w:rightChars="25" w:right="55"/>
              <w:jc w:val="distribute"/>
              <w:rPr>
                <w:rFonts w:hAnsi="游ゴシック" w:cs="Times New Roman"/>
              </w:rPr>
            </w:pPr>
            <w:r w:rsidRPr="00A933CA">
              <w:rPr>
                <w:rFonts w:hAnsi="游ゴシック" w:cs="Times New Roman" w:hint="eastAsia"/>
              </w:rPr>
              <w:t>良否</w:t>
            </w:r>
          </w:p>
        </w:tc>
      </w:tr>
      <w:tr w:rsidR="00B3749F" w:rsidRPr="00A933CA" w14:paraId="7C669EB8" w14:textId="77777777" w:rsidTr="00F61F86">
        <w:trPr>
          <w:cantSplit/>
          <w:trHeight w:val="567"/>
        </w:trPr>
        <w:tc>
          <w:tcPr>
            <w:tcW w:w="314" w:type="pct"/>
            <w:vMerge/>
            <w:shd w:val="clear" w:color="auto" w:fill="auto"/>
            <w:textDirection w:val="tbRlV"/>
            <w:vAlign w:val="center"/>
          </w:tcPr>
          <w:p w14:paraId="62F14D17" w14:textId="77777777" w:rsidR="005760E5" w:rsidRPr="00A933CA" w:rsidRDefault="005760E5" w:rsidP="005760E5">
            <w:pPr>
              <w:ind w:left="113" w:right="113"/>
              <w:jc w:val="left"/>
              <w:rPr>
                <w:rFonts w:hAnsi="游ゴシック" w:cs="Times New Roman"/>
              </w:rPr>
            </w:pPr>
          </w:p>
        </w:tc>
        <w:tc>
          <w:tcPr>
            <w:tcW w:w="289" w:type="pct"/>
            <w:vMerge/>
            <w:shd w:val="clear" w:color="auto" w:fill="auto"/>
            <w:vAlign w:val="center"/>
          </w:tcPr>
          <w:p w14:paraId="5E2754EE" w14:textId="77777777" w:rsidR="005760E5" w:rsidRPr="0085762A" w:rsidRDefault="005760E5" w:rsidP="008F0180">
            <w:pPr>
              <w:spacing w:line="240" w:lineRule="auto"/>
              <w:ind w:leftChars="-50" w:left="-110" w:rightChars="-50" w:right="-110"/>
              <w:jc w:val="center"/>
              <w:rPr>
                <w:rFonts w:hAnsi="游ゴシック" w:cs="ＭＳ 明朝"/>
                <w:kern w:val="0"/>
              </w:rPr>
            </w:pPr>
          </w:p>
        </w:tc>
        <w:tc>
          <w:tcPr>
            <w:tcW w:w="672" w:type="pct"/>
            <w:vMerge/>
            <w:shd w:val="clear" w:color="auto" w:fill="auto"/>
            <w:vAlign w:val="center"/>
          </w:tcPr>
          <w:p w14:paraId="25F205AE" w14:textId="77777777" w:rsidR="005760E5" w:rsidRPr="00435772" w:rsidRDefault="005760E5" w:rsidP="008F0180">
            <w:pPr>
              <w:spacing w:line="240" w:lineRule="auto"/>
              <w:ind w:leftChars="-25" w:left="-55" w:rightChars="-25" w:right="-55"/>
              <w:rPr>
                <w:rFonts w:hAnsi="游ゴシック" w:cs="Times New Roman"/>
              </w:rPr>
            </w:pPr>
          </w:p>
        </w:tc>
        <w:tc>
          <w:tcPr>
            <w:tcW w:w="350" w:type="pct"/>
            <w:vMerge/>
            <w:shd w:val="clear" w:color="auto" w:fill="auto"/>
            <w:vAlign w:val="center"/>
          </w:tcPr>
          <w:p w14:paraId="50D0A82C" w14:textId="77777777" w:rsidR="005760E5" w:rsidRPr="00A933CA" w:rsidRDefault="005760E5" w:rsidP="008F0180">
            <w:pPr>
              <w:spacing w:line="240" w:lineRule="auto"/>
              <w:ind w:leftChars="-50" w:left="-110" w:rightChars="-50" w:right="-110"/>
              <w:jc w:val="center"/>
              <w:rPr>
                <w:rFonts w:hAnsi="游ゴシック" w:cs="Times New Roman"/>
              </w:rPr>
            </w:pPr>
          </w:p>
        </w:tc>
        <w:tc>
          <w:tcPr>
            <w:tcW w:w="2790" w:type="pct"/>
            <w:shd w:val="clear" w:color="auto" w:fill="auto"/>
            <w:vAlign w:val="center"/>
          </w:tcPr>
          <w:p w14:paraId="6FD07028" w14:textId="2A220FD4" w:rsidR="005760E5" w:rsidRPr="000E1F1E" w:rsidRDefault="005760E5" w:rsidP="005760E5">
            <w:pPr>
              <w:spacing w:line="240" w:lineRule="auto"/>
              <w:rPr>
                <w:rFonts w:hAnsi="游ゴシック" w:cs="Times New Roman"/>
              </w:rPr>
            </w:pPr>
            <w:r w:rsidRPr="000E1F1E">
              <w:rPr>
                <w:rFonts w:hAnsi="游ゴシック" w:cs="Times New Roman" w:hint="eastAsia"/>
              </w:rPr>
              <w:t>ブレーカー復旧後、すべての照明が消灯していること。</w:t>
            </w:r>
          </w:p>
        </w:tc>
        <w:tc>
          <w:tcPr>
            <w:tcW w:w="586" w:type="pct"/>
            <w:shd w:val="clear" w:color="auto" w:fill="auto"/>
            <w:vAlign w:val="center"/>
          </w:tcPr>
          <w:p w14:paraId="2A6B9602" w14:textId="43355DDA" w:rsidR="005760E5" w:rsidRPr="00A933CA" w:rsidRDefault="005760E5" w:rsidP="005760E5">
            <w:pPr>
              <w:spacing w:line="240" w:lineRule="auto"/>
              <w:ind w:leftChars="25" w:left="55" w:rightChars="25" w:right="55"/>
              <w:jc w:val="distribute"/>
              <w:rPr>
                <w:rFonts w:hAnsi="游ゴシック" w:cs="Times New Roman"/>
              </w:rPr>
            </w:pPr>
            <w:r w:rsidRPr="00394FDC">
              <w:rPr>
                <w:rFonts w:hAnsi="游ゴシック" w:cs="Times New Roman" w:hint="eastAsia"/>
              </w:rPr>
              <w:t>良否</w:t>
            </w:r>
          </w:p>
        </w:tc>
      </w:tr>
      <w:tr w:rsidR="00B3749F" w:rsidRPr="00A933CA" w14:paraId="7939157A" w14:textId="77777777" w:rsidTr="00F61F86">
        <w:trPr>
          <w:cantSplit/>
          <w:trHeight w:val="567"/>
        </w:trPr>
        <w:tc>
          <w:tcPr>
            <w:tcW w:w="314" w:type="pct"/>
            <w:vMerge/>
            <w:shd w:val="clear" w:color="auto" w:fill="auto"/>
            <w:textDirection w:val="tbRlV"/>
            <w:vAlign w:val="center"/>
          </w:tcPr>
          <w:p w14:paraId="4A64F3C5" w14:textId="77777777" w:rsidR="005760E5" w:rsidRPr="00A933CA" w:rsidRDefault="005760E5" w:rsidP="005760E5">
            <w:pPr>
              <w:ind w:left="113" w:right="113"/>
              <w:jc w:val="left"/>
              <w:rPr>
                <w:rFonts w:hAnsi="游ゴシック" w:cs="Times New Roman"/>
              </w:rPr>
            </w:pPr>
          </w:p>
        </w:tc>
        <w:tc>
          <w:tcPr>
            <w:tcW w:w="289" w:type="pct"/>
            <w:shd w:val="clear" w:color="auto" w:fill="auto"/>
            <w:vAlign w:val="center"/>
          </w:tcPr>
          <w:p w14:paraId="1DE8AE80" w14:textId="61E67482" w:rsidR="005760E5" w:rsidRPr="0085762A" w:rsidRDefault="005760E5" w:rsidP="008F0180">
            <w:pPr>
              <w:spacing w:line="240" w:lineRule="auto"/>
              <w:ind w:leftChars="-50" w:left="-110" w:rightChars="-50" w:right="-110"/>
              <w:jc w:val="center"/>
              <w:rPr>
                <w:rFonts w:hAnsi="游ゴシック" w:cs="ＭＳ 明朝"/>
                <w:kern w:val="0"/>
              </w:rPr>
            </w:pPr>
            <w:r w:rsidRPr="0085762A">
              <w:rPr>
                <w:rFonts w:hAnsi="游ゴシック" w:cs="ＭＳ 明朝" w:hint="eastAsia"/>
                <w:kern w:val="0"/>
              </w:rPr>
              <w:t>安</w:t>
            </w:r>
          </w:p>
        </w:tc>
        <w:tc>
          <w:tcPr>
            <w:tcW w:w="672" w:type="pct"/>
            <w:shd w:val="clear" w:color="auto" w:fill="auto"/>
            <w:vAlign w:val="center"/>
          </w:tcPr>
          <w:p w14:paraId="027B277D" w14:textId="68EF5031" w:rsidR="005760E5" w:rsidRPr="00435772" w:rsidRDefault="005760E5" w:rsidP="008F0180">
            <w:pPr>
              <w:spacing w:line="240" w:lineRule="auto"/>
              <w:ind w:leftChars="-25" w:left="-55" w:rightChars="-25" w:right="-55"/>
              <w:rPr>
                <w:rFonts w:hAnsi="游ゴシック" w:cs="Times New Roman"/>
              </w:rPr>
            </w:pPr>
            <w:r w:rsidRPr="00A933CA">
              <w:rPr>
                <w:rFonts w:hAnsi="游ゴシック" w:cs="Times New Roman" w:hint="eastAsia"/>
              </w:rPr>
              <w:t>懐中電灯</w:t>
            </w:r>
          </w:p>
        </w:tc>
        <w:tc>
          <w:tcPr>
            <w:tcW w:w="350" w:type="pct"/>
            <w:shd w:val="clear" w:color="auto" w:fill="auto"/>
            <w:vAlign w:val="center"/>
          </w:tcPr>
          <w:p w14:paraId="49A6A8B9" w14:textId="3FE465E8" w:rsidR="005760E5" w:rsidRPr="00A933CA" w:rsidRDefault="005760E5" w:rsidP="008F0180">
            <w:pPr>
              <w:spacing w:line="240" w:lineRule="auto"/>
              <w:ind w:leftChars="-50" w:left="-110" w:rightChars="-50" w:right="-110"/>
              <w:jc w:val="center"/>
              <w:rPr>
                <w:rFonts w:hAnsi="游ゴシック" w:cs="Times New Roman"/>
              </w:rPr>
            </w:pPr>
            <w:r w:rsidRPr="00A933CA">
              <w:rPr>
                <w:rFonts w:hAnsi="游ゴシック" w:cs="Times New Roman" w:hint="eastAsia"/>
              </w:rPr>
              <w:t>2本</w:t>
            </w:r>
          </w:p>
        </w:tc>
        <w:tc>
          <w:tcPr>
            <w:tcW w:w="2790" w:type="pct"/>
            <w:shd w:val="clear" w:color="auto" w:fill="auto"/>
            <w:vAlign w:val="center"/>
          </w:tcPr>
          <w:p w14:paraId="382643A8" w14:textId="77777777" w:rsidR="005760E5" w:rsidRPr="000E1F1E" w:rsidRDefault="005760E5" w:rsidP="005760E5">
            <w:pPr>
              <w:spacing w:line="240" w:lineRule="auto"/>
              <w:rPr>
                <w:rFonts w:hAnsi="游ゴシック" w:cs="Times New Roman"/>
                <w:color w:val="000000"/>
              </w:rPr>
            </w:pPr>
            <w:r w:rsidRPr="000E1F1E">
              <w:rPr>
                <w:rFonts w:hAnsi="游ゴシック" w:cs="Times New Roman" w:hint="eastAsia"/>
                <w:color w:val="000000"/>
              </w:rPr>
              <w:t>点灯すること。</w:t>
            </w:r>
          </w:p>
          <w:p w14:paraId="19A39189" w14:textId="3D0D0CD0" w:rsidR="005760E5" w:rsidRPr="000E1F1E" w:rsidRDefault="005760E5" w:rsidP="005760E5">
            <w:pPr>
              <w:spacing w:line="240" w:lineRule="auto"/>
              <w:rPr>
                <w:rFonts w:hAnsi="游ゴシック" w:cs="Times New Roman"/>
              </w:rPr>
            </w:pPr>
            <w:r w:rsidRPr="000E1F1E">
              <w:rPr>
                <w:rFonts w:hAnsi="游ゴシック" w:cs="Times New Roman" w:hint="eastAsia"/>
                <w:color w:val="000000"/>
              </w:rPr>
              <w:t>所定の数が</w:t>
            </w:r>
            <w:r w:rsidR="00F22CC0">
              <w:rPr>
                <w:rFonts w:hAnsi="游ゴシック" w:cs="Times New Roman" w:hint="eastAsia"/>
                <w:color w:val="000000"/>
              </w:rPr>
              <w:t>制御室入口</w:t>
            </w:r>
            <w:r w:rsidRPr="000E1F1E">
              <w:rPr>
                <w:rFonts w:hAnsi="游ゴシック" w:cs="Times New Roman" w:hint="eastAsia"/>
                <w:color w:val="000000"/>
              </w:rPr>
              <w:t>に配置されていること。</w:t>
            </w:r>
          </w:p>
        </w:tc>
        <w:tc>
          <w:tcPr>
            <w:tcW w:w="586" w:type="pct"/>
            <w:shd w:val="clear" w:color="auto" w:fill="auto"/>
            <w:vAlign w:val="center"/>
          </w:tcPr>
          <w:p w14:paraId="3312F476" w14:textId="48A56F4C" w:rsidR="005760E5" w:rsidRPr="00A933CA" w:rsidRDefault="005760E5" w:rsidP="005760E5">
            <w:pPr>
              <w:spacing w:line="240" w:lineRule="auto"/>
              <w:ind w:leftChars="25" w:left="55" w:rightChars="25" w:right="55"/>
              <w:jc w:val="distribute"/>
              <w:rPr>
                <w:rFonts w:hAnsi="游ゴシック" w:cs="Times New Roman"/>
              </w:rPr>
            </w:pPr>
            <w:r w:rsidRPr="00394FDC">
              <w:rPr>
                <w:rFonts w:hAnsi="游ゴシック" w:cs="Times New Roman" w:hint="eastAsia"/>
              </w:rPr>
              <w:t>良否</w:t>
            </w:r>
          </w:p>
        </w:tc>
      </w:tr>
      <w:tr w:rsidR="00B3749F" w:rsidRPr="00A933CA" w14:paraId="5B61B7FD" w14:textId="77777777" w:rsidTr="00F61F86">
        <w:trPr>
          <w:cantSplit/>
          <w:trHeight w:val="567"/>
        </w:trPr>
        <w:tc>
          <w:tcPr>
            <w:tcW w:w="314" w:type="pct"/>
            <w:vMerge/>
            <w:shd w:val="clear" w:color="auto" w:fill="auto"/>
            <w:textDirection w:val="tbRlV"/>
            <w:vAlign w:val="center"/>
          </w:tcPr>
          <w:p w14:paraId="4867CE39" w14:textId="77777777" w:rsidR="005760E5" w:rsidRPr="00A933CA" w:rsidRDefault="005760E5" w:rsidP="005760E5">
            <w:pPr>
              <w:ind w:left="113" w:right="113"/>
              <w:jc w:val="left"/>
              <w:rPr>
                <w:rFonts w:hAnsi="游ゴシック" w:cs="Times New Roman"/>
              </w:rPr>
            </w:pPr>
          </w:p>
        </w:tc>
        <w:tc>
          <w:tcPr>
            <w:tcW w:w="289" w:type="pct"/>
            <w:shd w:val="clear" w:color="auto" w:fill="auto"/>
            <w:vAlign w:val="center"/>
          </w:tcPr>
          <w:p w14:paraId="515F488F" w14:textId="61109277" w:rsidR="005760E5" w:rsidRPr="0085762A" w:rsidRDefault="005760E5" w:rsidP="008F0180">
            <w:pPr>
              <w:spacing w:line="240" w:lineRule="auto"/>
              <w:ind w:leftChars="-50" w:left="-110" w:rightChars="-50" w:right="-110"/>
              <w:jc w:val="center"/>
              <w:rPr>
                <w:rFonts w:hAnsi="游ゴシック" w:cs="ＭＳ 明朝"/>
                <w:kern w:val="0"/>
              </w:rPr>
            </w:pPr>
            <w:r>
              <w:rPr>
                <w:rFonts w:hAnsi="游ゴシック" w:cs="Times New Roman" w:hint="eastAsia"/>
              </w:rPr>
              <w:t>通</w:t>
            </w:r>
          </w:p>
        </w:tc>
        <w:tc>
          <w:tcPr>
            <w:tcW w:w="672" w:type="pct"/>
            <w:shd w:val="clear" w:color="auto" w:fill="auto"/>
            <w:vAlign w:val="center"/>
          </w:tcPr>
          <w:p w14:paraId="4F6F6659" w14:textId="46AFA8A0" w:rsidR="005760E5" w:rsidRPr="00435772" w:rsidRDefault="005760E5" w:rsidP="008F0180">
            <w:pPr>
              <w:spacing w:line="240" w:lineRule="auto"/>
              <w:ind w:leftChars="-25" w:left="-55" w:rightChars="-25" w:right="-55"/>
              <w:rPr>
                <w:rFonts w:hAnsi="游ゴシック" w:cs="Times New Roman"/>
              </w:rPr>
            </w:pPr>
            <w:r w:rsidRPr="00A933CA">
              <w:rPr>
                <w:rFonts w:hAnsi="游ゴシック" w:cs="Times New Roman" w:hint="eastAsia"/>
              </w:rPr>
              <w:t>拡声器</w:t>
            </w:r>
          </w:p>
        </w:tc>
        <w:tc>
          <w:tcPr>
            <w:tcW w:w="350" w:type="pct"/>
            <w:shd w:val="clear" w:color="auto" w:fill="auto"/>
            <w:vAlign w:val="center"/>
          </w:tcPr>
          <w:p w14:paraId="7FB63A59" w14:textId="5BE4DBE3" w:rsidR="005760E5" w:rsidRPr="00A933CA" w:rsidRDefault="005760E5" w:rsidP="008F0180">
            <w:pPr>
              <w:spacing w:line="240" w:lineRule="auto"/>
              <w:ind w:leftChars="-50" w:left="-110" w:rightChars="-50" w:right="-110"/>
              <w:jc w:val="center"/>
              <w:rPr>
                <w:rFonts w:hAnsi="游ゴシック" w:cs="Times New Roman"/>
              </w:rPr>
            </w:pPr>
            <w:r w:rsidRPr="00A933CA">
              <w:rPr>
                <w:rFonts w:hAnsi="游ゴシック" w:cs="Times New Roman" w:hint="eastAsia"/>
              </w:rPr>
              <w:t>1台</w:t>
            </w:r>
          </w:p>
        </w:tc>
        <w:tc>
          <w:tcPr>
            <w:tcW w:w="2790" w:type="pct"/>
            <w:shd w:val="clear" w:color="auto" w:fill="auto"/>
            <w:vAlign w:val="center"/>
          </w:tcPr>
          <w:p w14:paraId="1B2673F9" w14:textId="77777777" w:rsidR="005760E5" w:rsidRDefault="005760E5" w:rsidP="005760E5">
            <w:pPr>
              <w:spacing w:line="240" w:lineRule="auto"/>
              <w:rPr>
                <w:rFonts w:hAnsi="游ゴシック" w:cs="Times New Roman"/>
              </w:rPr>
            </w:pPr>
            <w:r w:rsidRPr="000E1F1E">
              <w:rPr>
                <w:rFonts w:hAnsi="游ゴシック" w:cs="Times New Roman" w:hint="eastAsia"/>
              </w:rPr>
              <w:t>使用可能であること。</w:t>
            </w:r>
          </w:p>
          <w:p w14:paraId="0CE95641" w14:textId="6B064E96" w:rsidR="005760E5" w:rsidRPr="000E1F1E" w:rsidRDefault="00F22CC0" w:rsidP="005760E5">
            <w:pPr>
              <w:spacing w:line="240" w:lineRule="auto"/>
              <w:rPr>
                <w:rFonts w:hAnsi="游ゴシック" w:cs="Times New Roman"/>
              </w:rPr>
            </w:pPr>
            <w:r>
              <w:rPr>
                <w:rFonts w:hAnsi="游ゴシック" w:cs="Times New Roman" w:hint="eastAsia"/>
              </w:rPr>
              <w:t>制御室入口</w:t>
            </w:r>
            <w:r w:rsidR="00C24A13">
              <w:rPr>
                <w:rFonts w:hAnsi="游ゴシック" w:cs="Times New Roman" w:hint="eastAsia"/>
              </w:rPr>
              <w:t>に配置されていること。</w:t>
            </w:r>
          </w:p>
        </w:tc>
        <w:tc>
          <w:tcPr>
            <w:tcW w:w="586" w:type="pct"/>
            <w:shd w:val="clear" w:color="auto" w:fill="auto"/>
            <w:vAlign w:val="center"/>
          </w:tcPr>
          <w:p w14:paraId="6E9EC112" w14:textId="0952E325" w:rsidR="005760E5" w:rsidRPr="00A933CA" w:rsidRDefault="005760E5" w:rsidP="005760E5">
            <w:pPr>
              <w:spacing w:line="240" w:lineRule="auto"/>
              <w:ind w:leftChars="25" w:left="55" w:rightChars="25" w:right="55"/>
              <w:jc w:val="distribute"/>
              <w:rPr>
                <w:rFonts w:hAnsi="游ゴシック" w:cs="Times New Roman"/>
              </w:rPr>
            </w:pPr>
            <w:r w:rsidRPr="00394FDC">
              <w:rPr>
                <w:rFonts w:hAnsi="游ゴシック" w:cs="Times New Roman" w:hint="eastAsia"/>
              </w:rPr>
              <w:t>良否</w:t>
            </w:r>
          </w:p>
        </w:tc>
      </w:tr>
      <w:tr w:rsidR="00B3749F" w:rsidRPr="00A933CA" w14:paraId="7112DFFF" w14:textId="77777777" w:rsidTr="00F61F86">
        <w:trPr>
          <w:cantSplit/>
          <w:trHeight w:val="567"/>
        </w:trPr>
        <w:tc>
          <w:tcPr>
            <w:tcW w:w="314" w:type="pct"/>
            <w:vMerge/>
            <w:shd w:val="clear" w:color="auto" w:fill="auto"/>
            <w:textDirection w:val="tbRlV"/>
            <w:vAlign w:val="center"/>
          </w:tcPr>
          <w:p w14:paraId="0564D6A9" w14:textId="77777777" w:rsidR="005760E5" w:rsidRPr="00A933CA" w:rsidRDefault="005760E5" w:rsidP="005760E5">
            <w:pPr>
              <w:ind w:left="113" w:right="113"/>
              <w:jc w:val="left"/>
              <w:rPr>
                <w:rFonts w:hAnsi="游ゴシック" w:cs="Times New Roman"/>
              </w:rPr>
            </w:pPr>
          </w:p>
        </w:tc>
        <w:tc>
          <w:tcPr>
            <w:tcW w:w="289" w:type="pct"/>
            <w:shd w:val="clear" w:color="auto" w:fill="auto"/>
            <w:vAlign w:val="center"/>
          </w:tcPr>
          <w:p w14:paraId="088BB789" w14:textId="565A6D1C" w:rsidR="005760E5" w:rsidRPr="0085762A" w:rsidRDefault="00FF3565" w:rsidP="008F0180">
            <w:pPr>
              <w:spacing w:line="240" w:lineRule="auto"/>
              <w:ind w:leftChars="-50" w:left="-110" w:rightChars="-50" w:right="-110"/>
              <w:jc w:val="center"/>
              <w:rPr>
                <w:rFonts w:hAnsi="游ゴシック" w:cs="ＭＳ 明朝"/>
                <w:kern w:val="0"/>
              </w:rPr>
            </w:pPr>
            <w:r>
              <w:rPr>
                <w:rFonts w:hAnsi="游ゴシック" w:cs="Times New Roman" w:hint="eastAsia"/>
              </w:rPr>
              <w:t>電</w:t>
            </w:r>
          </w:p>
        </w:tc>
        <w:tc>
          <w:tcPr>
            <w:tcW w:w="672" w:type="pct"/>
            <w:shd w:val="clear" w:color="auto" w:fill="auto"/>
            <w:vAlign w:val="center"/>
          </w:tcPr>
          <w:p w14:paraId="730CC7B3" w14:textId="494B9A03" w:rsidR="005760E5" w:rsidRPr="00435772" w:rsidRDefault="005760E5" w:rsidP="008F0180">
            <w:pPr>
              <w:spacing w:line="240" w:lineRule="auto"/>
              <w:ind w:leftChars="-25" w:left="-55" w:rightChars="-25" w:right="-55"/>
              <w:rPr>
                <w:rFonts w:hAnsi="游ゴシック" w:cs="Times New Roman"/>
              </w:rPr>
            </w:pPr>
            <w:r w:rsidRPr="00A933CA">
              <w:rPr>
                <w:rFonts w:hAnsi="游ゴシック" w:cs="Times New Roman" w:hint="eastAsia"/>
              </w:rPr>
              <w:t>非常用電源設備（UPS）</w:t>
            </w:r>
          </w:p>
        </w:tc>
        <w:tc>
          <w:tcPr>
            <w:tcW w:w="350" w:type="pct"/>
            <w:shd w:val="clear" w:color="auto" w:fill="auto"/>
            <w:vAlign w:val="center"/>
          </w:tcPr>
          <w:p w14:paraId="4C56226D" w14:textId="2669DD1B" w:rsidR="005760E5" w:rsidRPr="00A933CA" w:rsidRDefault="005760E5" w:rsidP="008F0180">
            <w:pPr>
              <w:spacing w:line="240" w:lineRule="auto"/>
              <w:ind w:leftChars="-50" w:left="-110" w:rightChars="-50" w:right="-110"/>
              <w:jc w:val="center"/>
              <w:rPr>
                <w:rFonts w:hAnsi="游ゴシック" w:cs="Times New Roman"/>
              </w:rPr>
            </w:pPr>
            <w:r w:rsidRPr="00A933CA">
              <w:rPr>
                <w:rFonts w:hAnsi="游ゴシック" w:cs="Times New Roman" w:hint="eastAsia"/>
              </w:rPr>
              <w:t>1台</w:t>
            </w:r>
          </w:p>
        </w:tc>
        <w:tc>
          <w:tcPr>
            <w:tcW w:w="2790" w:type="pct"/>
            <w:shd w:val="clear" w:color="auto" w:fill="auto"/>
            <w:vAlign w:val="center"/>
          </w:tcPr>
          <w:p w14:paraId="46541506" w14:textId="7FC77BE0" w:rsidR="005760E5" w:rsidRPr="000E1F1E" w:rsidRDefault="002F04D5" w:rsidP="005760E5">
            <w:pPr>
              <w:spacing w:line="240" w:lineRule="auto"/>
              <w:rPr>
                <w:rFonts w:hAnsi="游ゴシック" w:cs="Times New Roman"/>
              </w:rPr>
            </w:pPr>
            <w:r w:rsidRPr="000E1F1E">
              <w:rPr>
                <w:rFonts w:hAnsi="游ゴシック" w:cs="Times New Roman" w:hint="eastAsia"/>
              </w:rPr>
              <w:t>AL</w:t>
            </w:r>
            <w:r>
              <w:rPr>
                <w:rFonts w:hAnsi="游ゴシック" w:cs="Times New Roman" w:hint="eastAsia"/>
              </w:rPr>
              <w:t>AR</w:t>
            </w:r>
            <w:r w:rsidRPr="000E1F1E">
              <w:rPr>
                <w:rFonts w:hAnsi="游ゴシック" w:cs="Times New Roman" w:hint="eastAsia"/>
              </w:rPr>
              <w:t>M</w:t>
            </w:r>
            <w:r w:rsidR="005760E5" w:rsidRPr="000E1F1E">
              <w:rPr>
                <w:rFonts w:hAnsi="游ゴシック" w:cs="Times New Roman" w:hint="eastAsia"/>
              </w:rPr>
              <w:t>ランプが点滅又は点灯していないこと。</w:t>
            </w:r>
          </w:p>
          <w:p w14:paraId="1F7387F1" w14:textId="22B75435" w:rsidR="005760E5" w:rsidRPr="000E1F1E" w:rsidRDefault="005760E5" w:rsidP="005760E5">
            <w:pPr>
              <w:spacing w:line="240" w:lineRule="auto"/>
              <w:rPr>
                <w:rFonts w:hAnsi="游ゴシック" w:cs="Times New Roman"/>
              </w:rPr>
            </w:pPr>
            <w:r w:rsidRPr="000E1F1E">
              <w:rPr>
                <w:rFonts w:hAnsi="游ゴシック" w:cs="Times New Roman" w:hint="eastAsia"/>
              </w:rPr>
              <w:t>ブザーが鳴動していないこと。</w:t>
            </w:r>
          </w:p>
        </w:tc>
        <w:tc>
          <w:tcPr>
            <w:tcW w:w="586" w:type="pct"/>
            <w:shd w:val="clear" w:color="auto" w:fill="auto"/>
            <w:vAlign w:val="center"/>
          </w:tcPr>
          <w:p w14:paraId="2E32E1F3" w14:textId="050C1CEE" w:rsidR="005760E5" w:rsidRPr="00A933CA" w:rsidRDefault="005760E5" w:rsidP="005760E5">
            <w:pPr>
              <w:spacing w:line="240" w:lineRule="auto"/>
              <w:ind w:leftChars="25" w:left="55" w:rightChars="25" w:right="55"/>
              <w:jc w:val="distribute"/>
              <w:rPr>
                <w:rFonts w:hAnsi="游ゴシック" w:cs="Times New Roman"/>
              </w:rPr>
            </w:pPr>
            <w:r w:rsidRPr="00394FDC">
              <w:rPr>
                <w:rFonts w:hAnsi="游ゴシック" w:cs="Times New Roman" w:hint="eastAsia"/>
              </w:rPr>
              <w:t>良否</w:t>
            </w:r>
          </w:p>
        </w:tc>
      </w:tr>
      <w:tr w:rsidR="00B3749F" w:rsidRPr="00A933CA" w14:paraId="52A75A76" w14:textId="77777777" w:rsidTr="00F61F86">
        <w:trPr>
          <w:cantSplit/>
          <w:trHeight w:val="5102"/>
        </w:trPr>
        <w:tc>
          <w:tcPr>
            <w:tcW w:w="5000" w:type="pct"/>
            <w:gridSpan w:val="6"/>
            <w:shd w:val="clear" w:color="auto" w:fill="auto"/>
          </w:tcPr>
          <w:p w14:paraId="6CD8C26A" w14:textId="167990B1" w:rsidR="005760E5" w:rsidRPr="00394FDC" w:rsidRDefault="005760E5" w:rsidP="005760E5">
            <w:r>
              <w:rPr>
                <w:rFonts w:hint="eastAsia"/>
              </w:rPr>
              <w:t>備考</w:t>
            </w:r>
          </w:p>
        </w:tc>
      </w:tr>
    </w:tbl>
    <w:p w14:paraId="464BBFA8" w14:textId="77777777" w:rsidR="00D3304B" w:rsidRDefault="00D3304B" w:rsidP="00ED1027">
      <w:pPr>
        <w:spacing w:line="100" w:lineRule="exact"/>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564"/>
        <w:gridCol w:w="1304"/>
        <w:gridCol w:w="680"/>
        <w:gridCol w:w="5386"/>
        <w:gridCol w:w="1136"/>
      </w:tblGrid>
      <w:tr w:rsidR="00DB337A" w:rsidRPr="00A933CA" w14:paraId="0F3F6314" w14:textId="77777777" w:rsidTr="00F61F86">
        <w:trPr>
          <w:cantSplit/>
          <w:trHeight w:val="567"/>
        </w:trPr>
        <w:tc>
          <w:tcPr>
            <w:tcW w:w="291" w:type="pct"/>
            <w:shd w:val="clear" w:color="auto" w:fill="auto"/>
            <w:vAlign w:val="center"/>
          </w:tcPr>
          <w:p w14:paraId="4D7DE459" w14:textId="6FEE9B03" w:rsidR="00B53FD5" w:rsidRPr="00A933CA" w:rsidRDefault="00B53FD5" w:rsidP="00DB337A">
            <w:pPr>
              <w:ind w:leftChars="-50" w:left="-110" w:rightChars="-50" w:right="-110"/>
              <w:jc w:val="center"/>
              <w:rPr>
                <w:rFonts w:hAnsi="游ゴシック" w:cs="Times New Roman"/>
              </w:rPr>
            </w:pPr>
            <w:r>
              <w:rPr>
                <w:rFonts w:hAnsi="游ゴシック" w:cs="Times New Roman" w:hint="eastAsia"/>
              </w:rPr>
              <w:lastRenderedPageBreak/>
              <w:t>場所</w:t>
            </w:r>
          </w:p>
        </w:tc>
        <w:tc>
          <w:tcPr>
            <w:tcW w:w="293" w:type="pct"/>
            <w:shd w:val="clear" w:color="auto" w:fill="auto"/>
            <w:vAlign w:val="center"/>
          </w:tcPr>
          <w:p w14:paraId="71AE0F55" w14:textId="2FBDB841" w:rsidR="00B53FD5" w:rsidRPr="0085762A" w:rsidRDefault="00B53FD5" w:rsidP="00DB337A">
            <w:pPr>
              <w:spacing w:line="240" w:lineRule="auto"/>
              <w:ind w:leftChars="-50" w:left="-110" w:rightChars="-50" w:right="-110"/>
              <w:jc w:val="center"/>
              <w:rPr>
                <w:rFonts w:hAnsi="游ゴシック" w:cs="ＭＳ 明朝"/>
                <w:kern w:val="0"/>
              </w:rPr>
            </w:pPr>
            <w:r w:rsidRPr="0085762A">
              <w:rPr>
                <w:rFonts w:hAnsi="游ゴシック" w:cs="Times New Roman" w:hint="eastAsia"/>
              </w:rPr>
              <w:t>区分</w:t>
            </w:r>
          </w:p>
        </w:tc>
        <w:tc>
          <w:tcPr>
            <w:tcW w:w="677" w:type="pct"/>
            <w:shd w:val="clear" w:color="auto" w:fill="auto"/>
            <w:vAlign w:val="center"/>
          </w:tcPr>
          <w:p w14:paraId="3D8F2A63" w14:textId="1C525A53" w:rsidR="00B53FD5" w:rsidRPr="00A933CA" w:rsidRDefault="00B53FD5" w:rsidP="00B53FD5">
            <w:pPr>
              <w:spacing w:line="240" w:lineRule="auto"/>
              <w:jc w:val="center"/>
              <w:rPr>
                <w:rFonts w:hAnsi="游ゴシック" w:cs="Times New Roman"/>
              </w:rPr>
            </w:pPr>
            <w:r>
              <w:rPr>
                <w:rFonts w:hAnsi="游ゴシック" w:cs="Times New Roman" w:hint="eastAsia"/>
              </w:rPr>
              <w:t>対象</w:t>
            </w:r>
          </w:p>
        </w:tc>
        <w:tc>
          <w:tcPr>
            <w:tcW w:w="353" w:type="pct"/>
            <w:shd w:val="clear" w:color="auto" w:fill="auto"/>
            <w:vAlign w:val="center"/>
          </w:tcPr>
          <w:p w14:paraId="3859F135" w14:textId="1E5FEB49" w:rsidR="00B53FD5" w:rsidRPr="00A933CA" w:rsidRDefault="00B53FD5" w:rsidP="00DB337A">
            <w:pPr>
              <w:spacing w:line="240" w:lineRule="auto"/>
              <w:jc w:val="center"/>
              <w:rPr>
                <w:rFonts w:hAnsi="游ゴシック" w:cs="Times New Roman"/>
              </w:rPr>
            </w:pPr>
            <w:r w:rsidRPr="00A933CA">
              <w:rPr>
                <w:rFonts w:hAnsi="游ゴシック" w:cs="Times New Roman" w:hint="eastAsia"/>
              </w:rPr>
              <w:t>数量</w:t>
            </w:r>
          </w:p>
        </w:tc>
        <w:tc>
          <w:tcPr>
            <w:tcW w:w="2796" w:type="pct"/>
            <w:shd w:val="clear" w:color="auto" w:fill="auto"/>
            <w:vAlign w:val="center"/>
          </w:tcPr>
          <w:p w14:paraId="6D873E8A" w14:textId="60D20DC9" w:rsidR="00B53FD5" w:rsidRPr="000E1F1E" w:rsidRDefault="00B53FD5" w:rsidP="00DB337A">
            <w:pPr>
              <w:spacing w:line="240" w:lineRule="auto"/>
              <w:ind w:leftChars="-25" w:left="-55" w:rightChars="-25" w:right="-55"/>
              <w:jc w:val="center"/>
              <w:rPr>
                <w:rFonts w:hAnsi="游ゴシック" w:cs="Times New Roman"/>
              </w:rPr>
            </w:pPr>
            <w:r w:rsidRPr="000E1F1E">
              <w:rPr>
                <w:rFonts w:hAnsi="游ゴシック" w:cs="Times New Roman" w:hint="eastAsia"/>
              </w:rPr>
              <w:t>点検項目</w:t>
            </w:r>
          </w:p>
        </w:tc>
        <w:tc>
          <w:tcPr>
            <w:tcW w:w="590" w:type="pct"/>
            <w:shd w:val="clear" w:color="auto" w:fill="auto"/>
            <w:vAlign w:val="center"/>
          </w:tcPr>
          <w:p w14:paraId="78772E7D" w14:textId="7567AFAF" w:rsidR="00B53FD5" w:rsidRPr="00A933CA" w:rsidRDefault="00B53FD5" w:rsidP="00B53FD5">
            <w:pPr>
              <w:spacing w:line="240" w:lineRule="auto"/>
              <w:jc w:val="center"/>
              <w:rPr>
                <w:rFonts w:hAnsi="游ゴシック" w:cs="Times New Roman"/>
              </w:rPr>
            </w:pPr>
            <w:r w:rsidRPr="00A933CA">
              <w:rPr>
                <w:rFonts w:hAnsi="游ゴシック" w:cs="Times New Roman" w:hint="eastAsia"/>
              </w:rPr>
              <w:t>結果</w:t>
            </w:r>
          </w:p>
        </w:tc>
      </w:tr>
      <w:tr w:rsidR="00F80E94" w:rsidRPr="00A933CA" w14:paraId="733AD31C" w14:textId="77777777" w:rsidTr="00F61F86">
        <w:trPr>
          <w:cantSplit/>
          <w:trHeight w:val="567"/>
        </w:trPr>
        <w:tc>
          <w:tcPr>
            <w:tcW w:w="291" w:type="pct"/>
            <w:vMerge w:val="restart"/>
            <w:shd w:val="clear" w:color="auto" w:fill="auto"/>
            <w:textDirection w:val="tbRlV"/>
            <w:vAlign w:val="center"/>
          </w:tcPr>
          <w:p w14:paraId="2D84F728" w14:textId="47C75D1B" w:rsidR="00F80E94" w:rsidRPr="00A933CA" w:rsidRDefault="00F80E94" w:rsidP="00F80E94">
            <w:pPr>
              <w:ind w:left="113" w:right="113"/>
              <w:jc w:val="center"/>
              <w:rPr>
                <w:rFonts w:hAnsi="游ゴシック" w:cs="Times New Roman"/>
              </w:rPr>
            </w:pPr>
            <w:r w:rsidRPr="00A933CA">
              <w:rPr>
                <w:rFonts w:hAnsi="游ゴシック" w:cs="Times New Roman" w:hint="eastAsia"/>
              </w:rPr>
              <w:t>加速器室</w:t>
            </w:r>
          </w:p>
        </w:tc>
        <w:tc>
          <w:tcPr>
            <w:tcW w:w="293" w:type="pct"/>
            <w:vMerge w:val="restart"/>
            <w:shd w:val="clear" w:color="auto" w:fill="auto"/>
            <w:vAlign w:val="center"/>
          </w:tcPr>
          <w:p w14:paraId="2A93F868" w14:textId="665F7555" w:rsidR="00F80E94" w:rsidRPr="0085762A" w:rsidRDefault="00F80E94" w:rsidP="00F80E94">
            <w:pPr>
              <w:spacing w:line="240" w:lineRule="auto"/>
              <w:jc w:val="center"/>
              <w:rPr>
                <w:rFonts w:hAnsi="游ゴシック" w:cs="Times New Roman"/>
              </w:rPr>
            </w:pPr>
            <w:r w:rsidRPr="0085762A">
              <w:rPr>
                <w:rFonts w:hAnsi="游ゴシック" w:cs="ＭＳ 明朝" w:hint="eastAsia"/>
                <w:kern w:val="0"/>
              </w:rPr>
              <w:t>安</w:t>
            </w:r>
          </w:p>
        </w:tc>
        <w:tc>
          <w:tcPr>
            <w:tcW w:w="677" w:type="pct"/>
            <w:vMerge w:val="restart"/>
            <w:shd w:val="clear" w:color="auto" w:fill="auto"/>
            <w:vAlign w:val="center"/>
          </w:tcPr>
          <w:p w14:paraId="4DBF56AD" w14:textId="5F85C99A" w:rsidR="00F80E94" w:rsidRPr="00A933CA" w:rsidRDefault="00F80E94" w:rsidP="008F0180">
            <w:pPr>
              <w:spacing w:line="240" w:lineRule="auto"/>
              <w:ind w:leftChars="-25" w:left="-55" w:rightChars="-25" w:right="-55"/>
              <w:rPr>
                <w:rFonts w:hAnsi="游ゴシック" w:cs="Times New Roman"/>
              </w:rPr>
            </w:pPr>
            <w:r w:rsidRPr="00A933CA">
              <w:rPr>
                <w:rFonts w:hAnsi="游ゴシック" w:cs="Times New Roman" w:hint="eastAsia"/>
              </w:rPr>
              <w:t>避難用照明</w:t>
            </w:r>
          </w:p>
        </w:tc>
        <w:tc>
          <w:tcPr>
            <w:tcW w:w="353" w:type="pct"/>
            <w:vMerge w:val="restart"/>
            <w:shd w:val="clear" w:color="auto" w:fill="auto"/>
            <w:vAlign w:val="center"/>
          </w:tcPr>
          <w:p w14:paraId="406D1C5D" w14:textId="77777777" w:rsidR="00F80E94" w:rsidRPr="00A933CA" w:rsidRDefault="00F80E94" w:rsidP="00F80E94">
            <w:pPr>
              <w:spacing w:line="240" w:lineRule="auto"/>
              <w:ind w:leftChars="-50" w:left="-110" w:rightChars="-50" w:right="-110"/>
              <w:jc w:val="center"/>
              <w:rPr>
                <w:rFonts w:hAnsi="游ゴシック" w:cs="Times New Roman"/>
              </w:rPr>
            </w:pPr>
            <w:r w:rsidRPr="00A933CA">
              <w:rPr>
                <w:rFonts w:hAnsi="游ゴシック" w:cs="Times New Roman" w:hint="eastAsia"/>
              </w:rPr>
              <w:t>5台</w:t>
            </w:r>
          </w:p>
        </w:tc>
        <w:tc>
          <w:tcPr>
            <w:tcW w:w="2796" w:type="pct"/>
            <w:shd w:val="clear" w:color="auto" w:fill="auto"/>
            <w:vAlign w:val="center"/>
          </w:tcPr>
          <w:p w14:paraId="2F9078C6" w14:textId="41366060" w:rsidR="00F80E94" w:rsidRPr="00A94ABB" w:rsidRDefault="00F80E94" w:rsidP="00F80E94">
            <w:pPr>
              <w:spacing w:line="240" w:lineRule="auto"/>
              <w:ind w:leftChars="-25" w:left="-55" w:rightChars="-25" w:right="-55"/>
            </w:pPr>
            <w:r w:rsidRPr="00A94ABB">
              <w:rPr>
                <w:rFonts w:hAnsi="游ゴシック" w:cs="Times New Roman" w:hint="eastAsia"/>
              </w:rPr>
              <w:t>【</w:t>
            </w:r>
            <w:r w:rsidRPr="00A94ABB">
              <w:rPr>
                <w:rFonts w:hint="eastAsia"/>
              </w:rPr>
              <w:t>分電盤：</w:t>
            </w:r>
            <w:r w:rsidR="00E9504E" w:rsidRPr="00A94ABB">
              <w:rPr>
                <w:rFonts w:hint="eastAsia"/>
              </w:rPr>
              <w:t>L</w:t>
            </w:r>
            <w:r w:rsidRPr="00A94ABB">
              <w:rPr>
                <w:rFonts w:hint="eastAsia"/>
              </w:rPr>
              <w:t>－</w:t>
            </w:r>
            <w:r w:rsidR="00E9504E" w:rsidRPr="00A94ABB">
              <w:rPr>
                <w:rFonts w:hint="eastAsia"/>
              </w:rPr>
              <w:t>2</w:t>
            </w:r>
            <w:r w:rsidRPr="00A94ABB">
              <w:rPr>
                <w:rFonts w:hint="eastAsia"/>
              </w:rPr>
              <w:t>－</w:t>
            </w:r>
            <w:r w:rsidR="00E9504E" w:rsidRPr="00A94ABB">
              <w:rPr>
                <w:rFonts w:hint="eastAsia"/>
              </w:rPr>
              <w:t>9</w:t>
            </w:r>
            <w:r w:rsidRPr="00A94ABB">
              <w:rPr>
                <w:rFonts w:hint="eastAsia"/>
              </w:rPr>
              <w:t>】</w:t>
            </w:r>
          </w:p>
          <w:p w14:paraId="34E5FCBE" w14:textId="637D65B3" w:rsidR="00F80E94" w:rsidRPr="00A94ABB" w:rsidRDefault="00F80E94" w:rsidP="00F80E94">
            <w:pPr>
              <w:spacing w:line="240" w:lineRule="auto"/>
              <w:ind w:leftChars="-25" w:left="-55" w:rightChars="-25" w:right="-55"/>
            </w:pPr>
            <w:r w:rsidRPr="00A94ABB">
              <w:rPr>
                <w:rFonts w:hAnsi="游ゴシック" w:cs="Times New Roman" w:hint="eastAsia"/>
              </w:rPr>
              <w:t>ブレーカー遮断時、すべての照明が点灯すること。</w:t>
            </w:r>
          </w:p>
        </w:tc>
        <w:tc>
          <w:tcPr>
            <w:tcW w:w="590" w:type="pct"/>
            <w:shd w:val="clear" w:color="auto" w:fill="auto"/>
            <w:vAlign w:val="center"/>
          </w:tcPr>
          <w:p w14:paraId="761DE082" w14:textId="54100E5B" w:rsidR="00F80E94" w:rsidRPr="00A933CA" w:rsidRDefault="00F80E94" w:rsidP="00F80E94">
            <w:pPr>
              <w:spacing w:line="240" w:lineRule="auto"/>
              <w:ind w:leftChars="50" w:left="110" w:rightChars="50" w:right="110"/>
              <w:jc w:val="distribute"/>
              <w:rPr>
                <w:rFonts w:hAnsi="游ゴシック" w:cs="Times New Roman"/>
              </w:rPr>
            </w:pPr>
            <w:r w:rsidRPr="00A933CA">
              <w:rPr>
                <w:rFonts w:hAnsi="游ゴシック" w:cs="Times New Roman" w:hint="eastAsia"/>
              </w:rPr>
              <w:t>良否</w:t>
            </w:r>
          </w:p>
        </w:tc>
      </w:tr>
      <w:tr w:rsidR="00F80E94" w:rsidRPr="00A933CA" w14:paraId="75B72F6D" w14:textId="77777777" w:rsidTr="00F61F86">
        <w:trPr>
          <w:cantSplit/>
          <w:trHeight w:val="567"/>
        </w:trPr>
        <w:tc>
          <w:tcPr>
            <w:tcW w:w="291" w:type="pct"/>
            <w:vMerge/>
            <w:shd w:val="clear" w:color="auto" w:fill="auto"/>
            <w:vAlign w:val="center"/>
          </w:tcPr>
          <w:p w14:paraId="6DC7608E" w14:textId="77777777" w:rsidR="00F80E94" w:rsidRPr="00A933CA" w:rsidRDefault="00F80E94" w:rsidP="00F80E94">
            <w:pPr>
              <w:jc w:val="center"/>
              <w:rPr>
                <w:rFonts w:hAnsi="游ゴシック" w:cs="Times New Roman"/>
              </w:rPr>
            </w:pPr>
          </w:p>
        </w:tc>
        <w:tc>
          <w:tcPr>
            <w:tcW w:w="293" w:type="pct"/>
            <w:vMerge/>
            <w:shd w:val="clear" w:color="auto" w:fill="auto"/>
            <w:vAlign w:val="center"/>
          </w:tcPr>
          <w:p w14:paraId="5DD4977D" w14:textId="77777777" w:rsidR="00F80E94" w:rsidRPr="0085762A" w:rsidRDefault="00F80E94" w:rsidP="00F80E94">
            <w:pPr>
              <w:spacing w:line="240" w:lineRule="auto"/>
              <w:jc w:val="center"/>
              <w:rPr>
                <w:rFonts w:hAnsi="游ゴシック" w:cs="Times New Roman"/>
              </w:rPr>
            </w:pPr>
          </w:p>
        </w:tc>
        <w:tc>
          <w:tcPr>
            <w:tcW w:w="677" w:type="pct"/>
            <w:vMerge/>
            <w:shd w:val="clear" w:color="auto" w:fill="auto"/>
            <w:vAlign w:val="center"/>
          </w:tcPr>
          <w:p w14:paraId="32C1CAFD" w14:textId="09AD70FF" w:rsidR="00F80E94" w:rsidRPr="00A933CA" w:rsidRDefault="00F80E94" w:rsidP="008F0180">
            <w:pPr>
              <w:spacing w:line="240" w:lineRule="auto"/>
              <w:ind w:leftChars="-25" w:left="-55" w:rightChars="-25" w:right="-55"/>
              <w:rPr>
                <w:rFonts w:hAnsi="游ゴシック" w:cs="Times New Roman"/>
              </w:rPr>
            </w:pPr>
          </w:p>
        </w:tc>
        <w:tc>
          <w:tcPr>
            <w:tcW w:w="353" w:type="pct"/>
            <w:vMerge/>
            <w:shd w:val="clear" w:color="auto" w:fill="auto"/>
            <w:vAlign w:val="center"/>
          </w:tcPr>
          <w:p w14:paraId="4F952274" w14:textId="77777777" w:rsidR="00F80E94" w:rsidRPr="00A933CA" w:rsidRDefault="00F80E94" w:rsidP="00F80E94">
            <w:pPr>
              <w:spacing w:line="240" w:lineRule="auto"/>
              <w:ind w:leftChars="-50" w:left="-110" w:rightChars="-50" w:right="-110"/>
              <w:jc w:val="center"/>
              <w:rPr>
                <w:rFonts w:hAnsi="游ゴシック" w:cs="Times New Roman"/>
              </w:rPr>
            </w:pPr>
          </w:p>
        </w:tc>
        <w:tc>
          <w:tcPr>
            <w:tcW w:w="2796" w:type="pct"/>
            <w:shd w:val="clear" w:color="auto" w:fill="auto"/>
            <w:vAlign w:val="center"/>
          </w:tcPr>
          <w:p w14:paraId="27578E1D" w14:textId="6837F5D6" w:rsidR="00F80E94" w:rsidRPr="00A94ABB" w:rsidRDefault="00F80E94" w:rsidP="00F80E94">
            <w:pPr>
              <w:spacing w:line="240" w:lineRule="auto"/>
              <w:ind w:leftChars="-25" w:left="-55" w:rightChars="-25" w:right="-55"/>
              <w:rPr>
                <w:rFonts w:hAnsi="游ゴシック" w:cs="Times New Roman"/>
              </w:rPr>
            </w:pPr>
            <w:r w:rsidRPr="00A94ABB">
              <w:rPr>
                <w:rFonts w:hAnsi="游ゴシック" w:cs="Times New Roman" w:hint="eastAsia"/>
              </w:rPr>
              <w:t>ブレーカー復旧後、すべての照明が消灯していること。</w:t>
            </w:r>
          </w:p>
        </w:tc>
        <w:tc>
          <w:tcPr>
            <w:tcW w:w="590" w:type="pct"/>
            <w:shd w:val="clear" w:color="auto" w:fill="auto"/>
            <w:vAlign w:val="center"/>
          </w:tcPr>
          <w:p w14:paraId="64F3BD6F" w14:textId="3D6E40E2" w:rsidR="00F80E94" w:rsidRPr="00A933CA" w:rsidRDefault="00F80E94" w:rsidP="00F80E94">
            <w:pPr>
              <w:spacing w:line="240" w:lineRule="auto"/>
              <w:ind w:leftChars="50" w:left="110" w:rightChars="50" w:right="110"/>
              <w:jc w:val="distribute"/>
              <w:rPr>
                <w:rFonts w:hAnsi="游ゴシック" w:cs="Times New Roman"/>
              </w:rPr>
            </w:pPr>
            <w:r w:rsidRPr="0023589E">
              <w:rPr>
                <w:rFonts w:hAnsi="游ゴシック" w:cs="Times New Roman" w:hint="eastAsia"/>
              </w:rPr>
              <w:t>良否</w:t>
            </w:r>
          </w:p>
        </w:tc>
      </w:tr>
      <w:tr w:rsidR="00F80E94" w:rsidRPr="00A933CA" w14:paraId="05C65347" w14:textId="77777777" w:rsidTr="00F61F86">
        <w:trPr>
          <w:cantSplit/>
          <w:trHeight w:val="567"/>
        </w:trPr>
        <w:tc>
          <w:tcPr>
            <w:tcW w:w="291" w:type="pct"/>
            <w:vMerge/>
            <w:shd w:val="clear" w:color="auto" w:fill="auto"/>
            <w:vAlign w:val="center"/>
          </w:tcPr>
          <w:p w14:paraId="0C5792F7" w14:textId="77777777" w:rsidR="00F80E94" w:rsidRPr="00A933CA" w:rsidRDefault="00F80E94" w:rsidP="00F80E94">
            <w:pPr>
              <w:jc w:val="center"/>
              <w:rPr>
                <w:rFonts w:hAnsi="游ゴシック" w:cs="Times New Roman"/>
              </w:rPr>
            </w:pPr>
          </w:p>
        </w:tc>
        <w:tc>
          <w:tcPr>
            <w:tcW w:w="293" w:type="pct"/>
            <w:shd w:val="clear" w:color="auto" w:fill="auto"/>
            <w:vAlign w:val="center"/>
          </w:tcPr>
          <w:p w14:paraId="708B7C78" w14:textId="772519D0" w:rsidR="00F80E94" w:rsidRPr="0085762A" w:rsidRDefault="00F80E94" w:rsidP="00F80E94">
            <w:pPr>
              <w:spacing w:line="240" w:lineRule="auto"/>
              <w:jc w:val="center"/>
              <w:rPr>
                <w:rFonts w:hAnsi="游ゴシック" w:cs="Times New Roman"/>
              </w:rPr>
            </w:pPr>
            <w:r w:rsidRPr="0085762A">
              <w:rPr>
                <w:rFonts w:hAnsi="游ゴシック" w:cs="ＭＳ 明朝" w:hint="eastAsia"/>
                <w:kern w:val="0"/>
              </w:rPr>
              <w:t>安</w:t>
            </w:r>
          </w:p>
        </w:tc>
        <w:tc>
          <w:tcPr>
            <w:tcW w:w="677" w:type="pct"/>
            <w:shd w:val="clear" w:color="auto" w:fill="auto"/>
            <w:vAlign w:val="center"/>
          </w:tcPr>
          <w:p w14:paraId="0FA35C37" w14:textId="3FC480BC" w:rsidR="00F80E94" w:rsidRPr="00A933CA" w:rsidRDefault="00F80E94" w:rsidP="008F0180">
            <w:pPr>
              <w:spacing w:line="240" w:lineRule="auto"/>
              <w:ind w:leftChars="-25" w:left="-55" w:rightChars="-25" w:right="-55"/>
              <w:rPr>
                <w:rFonts w:hAnsi="游ゴシック" w:cs="Times New Roman"/>
              </w:rPr>
            </w:pPr>
            <w:r w:rsidRPr="00A933CA">
              <w:rPr>
                <w:rFonts w:hAnsi="游ゴシック" w:cs="Times New Roman" w:hint="eastAsia"/>
              </w:rPr>
              <w:t>誘導灯</w:t>
            </w:r>
          </w:p>
        </w:tc>
        <w:tc>
          <w:tcPr>
            <w:tcW w:w="353" w:type="pct"/>
            <w:shd w:val="clear" w:color="auto" w:fill="auto"/>
            <w:vAlign w:val="center"/>
          </w:tcPr>
          <w:p w14:paraId="091567F3" w14:textId="77777777" w:rsidR="00F80E94" w:rsidRPr="00A933CA" w:rsidRDefault="00F80E94" w:rsidP="00F80E94">
            <w:pPr>
              <w:spacing w:line="240" w:lineRule="auto"/>
              <w:ind w:leftChars="-50" w:left="-110" w:rightChars="-50" w:right="-110"/>
              <w:jc w:val="center"/>
              <w:rPr>
                <w:rFonts w:hAnsi="游ゴシック" w:cs="Times New Roman"/>
              </w:rPr>
            </w:pPr>
            <w:r w:rsidRPr="00A933CA">
              <w:rPr>
                <w:rFonts w:hAnsi="游ゴシック" w:cs="Times New Roman" w:hint="eastAsia"/>
              </w:rPr>
              <w:t>2台</w:t>
            </w:r>
          </w:p>
        </w:tc>
        <w:tc>
          <w:tcPr>
            <w:tcW w:w="2796" w:type="pct"/>
            <w:shd w:val="clear" w:color="auto" w:fill="auto"/>
            <w:vAlign w:val="center"/>
          </w:tcPr>
          <w:p w14:paraId="442DD7E5" w14:textId="136D9143" w:rsidR="00F80E94" w:rsidRPr="000E1F1E" w:rsidRDefault="00F22CC0" w:rsidP="00F80E94">
            <w:pPr>
              <w:spacing w:line="240" w:lineRule="auto"/>
              <w:ind w:leftChars="-25" w:left="-55" w:rightChars="-25" w:right="-55"/>
              <w:rPr>
                <w:rFonts w:hAnsi="游ゴシック" w:cs="Times New Roman"/>
              </w:rPr>
            </w:pPr>
            <w:r>
              <w:rPr>
                <w:rFonts w:hAnsi="游ゴシック" w:cs="Times New Roman" w:hint="eastAsia"/>
              </w:rPr>
              <w:t>本体</w:t>
            </w:r>
            <w:r w:rsidR="00F80E94" w:rsidRPr="000E1F1E">
              <w:rPr>
                <w:rFonts w:hAnsi="游ゴシック" w:cs="Times New Roman" w:hint="eastAsia"/>
              </w:rPr>
              <w:t>ランプが</w:t>
            </w:r>
            <w:r w:rsidR="007B74AE">
              <w:rPr>
                <w:rFonts w:hAnsi="游ゴシック" w:cs="Times New Roman" w:hint="eastAsia"/>
              </w:rPr>
              <w:t>すべ</w:t>
            </w:r>
            <w:r>
              <w:rPr>
                <w:rFonts w:hAnsi="游ゴシック" w:cs="Times New Roman" w:hint="eastAsia"/>
              </w:rPr>
              <w:t>て</w:t>
            </w:r>
            <w:r w:rsidR="00F80E94" w:rsidRPr="000E1F1E">
              <w:rPr>
                <w:rFonts w:hAnsi="游ゴシック" w:cs="Times New Roman" w:hint="eastAsia"/>
              </w:rPr>
              <w:t>点灯していること。</w:t>
            </w:r>
          </w:p>
          <w:p w14:paraId="15419113" w14:textId="38B159FC" w:rsidR="00F80E94" w:rsidRPr="000E1F1E" w:rsidRDefault="00F80E94" w:rsidP="00F80E94">
            <w:pPr>
              <w:spacing w:line="240" w:lineRule="auto"/>
              <w:ind w:leftChars="-25" w:left="-55" w:rightChars="-25" w:right="-55"/>
              <w:rPr>
                <w:rFonts w:hAnsi="游ゴシック" w:cs="Times New Roman"/>
              </w:rPr>
            </w:pPr>
            <w:r w:rsidRPr="000E1F1E">
              <w:rPr>
                <w:rFonts w:hAnsi="游ゴシック" w:cs="Times New Roman" w:hint="eastAsia"/>
              </w:rPr>
              <w:t>充電モニタ（緑）点灯</w:t>
            </w:r>
            <w:r w:rsidR="0042372B">
              <w:rPr>
                <w:rFonts w:hAnsi="游ゴシック" w:cs="Times New Roman" w:hint="eastAsia"/>
              </w:rPr>
              <w:t>、ランプモニタ（赤）消灯</w:t>
            </w:r>
            <w:r w:rsidR="0042372B" w:rsidRPr="000E1F1E">
              <w:rPr>
                <w:rFonts w:hAnsi="游ゴシック" w:cs="Times New Roman" w:hint="eastAsia"/>
              </w:rPr>
              <w:t>。</w:t>
            </w:r>
            <w:r w:rsidR="00CB75EB">
              <w:rPr>
                <w:rFonts w:hAnsi="游ゴシック" w:cs="Times New Roman" w:hint="eastAsia"/>
              </w:rPr>
              <w:t>※</w:t>
            </w:r>
          </w:p>
        </w:tc>
        <w:tc>
          <w:tcPr>
            <w:tcW w:w="590" w:type="pct"/>
            <w:shd w:val="clear" w:color="auto" w:fill="auto"/>
            <w:vAlign w:val="center"/>
          </w:tcPr>
          <w:p w14:paraId="0F67376F" w14:textId="4A8E30F2" w:rsidR="00F80E94" w:rsidRPr="00A933CA" w:rsidRDefault="00F80E94" w:rsidP="00F80E94">
            <w:pPr>
              <w:spacing w:line="240" w:lineRule="auto"/>
              <w:ind w:leftChars="50" w:left="110" w:rightChars="50" w:right="110"/>
              <w:jc w:val="distribute"/>
              <w:rPr>
                <w:rFonts w:hAnsi="游ゴシック" w:cs="Times New Roman"/>
              </w:rPr>
            </w:pPr>
            <w:r w:rsidRPr="0023589E">
              <w:rPr>
                <w:rFonts w:hAnsi="游ゴシック" w:cs="Times New Roman" w:hint="eastAsia"/>
              </w:rPr>
              <w:t>良否</w:t>
            </w:r>
          </w:p>
        </w:tc>
      </w:tr>
      <w:tr w:rsidR="00F80E94" w:rsidRPr="00A933CA" w14:paraId="333EC2F0" w14:textId="77777777" w:rsidTr="00F61F86">
        <w:trPr>
          <w:cantSplit/>
          <w:trHeight w:val="567"/>
        </w:trPr>
        <w:tc>
          <w:tcPr>
            <w:tcW w:w="291" w:type="pct"/>
            <w:vMerge/>
            <w:shd w:val="clear" w:color="auto" w:fill="auto"/>
            <w:vAlign w:val="center"/>
          </w:tcPr>
          <w:p w14:paraId="21FC89E3" w14:textId="77777777" w:rsidR="00F80E94" w:rsidRPr="00A933CA" w:rsidRDefault="00F80E94" w:rsidP="00F80E94">
            <w:pPr>
              <w:jc w:val="center"/>
              <w:rPr>
                <w:rFonts w:hAnsi="游ゴシック" w:cs="Times New Roman"/>
              </w:rPr>
            </w:pPr>
          </w:p>
        </w:tc>
        <w:tc>
          <w:tcPr>
            <w:tcW w:w="293" w:type="pct"/>
            <w:shd w:val="clear" w:color="auto" w:fill="auto"/>
            <w:vAlign w:val="center"/>
          </w:tcPr>
          <w:p w14:paraId="670A5988" w14:textId="3FAA43EB" w:rsidR="00F80E94" w:rsidRPr="0085762A" w:rsidRDefault="0032243F" w:rsidP="00F80E94">
            <w:pPr>
              <w:spacing w:line="240" w:lineRule="auto"/>
              <w:jc w:val="center"/>
              <w:rPr>
                <w:rFonts w:hAnsi="游ゴシック" w:cs="Times New Roman"/>
              </w:rPr>
            </w:pPr>
            <w:r>
              <w:rPr>
                <w:rFonts w:hAnsi="游ゴシック" w:cs="Times New Roman" w:hint="eastAsia"/>
              </w:rPr>
              <w:t>通</w:t>
            </w:r>
          </w:p>
        </w:tc>
        <w:tc>
          <w:tcPr>
            <w:tcW w:w="677" w:type="pct"/>
            <w:shd w:val="clear" w:color="auto" w:fill="auto"/>
            <w:vAlign w:val="center"/>
          </w:tcPr>
          <w:p w14:paraId="78F0BD7D" w14:textId="3232EF12" w:rsidR="00F80E94" w:rsidRPr="00A933CA" w:rsidRDefault="00F80E94" w:rsidP="008F0180">
            <w:pPr>
              <w:spacing w:line="240" w:lineRule="auto"/>
              <w:ind w:leftChars="-25" w:left="-55" w:rightChars="-25" w:right="-55"/>
              <w:rPr>
                <w:rFonts w:hAnsi="游ゴシック" w:cs="Times New Roman"/>
              </w:rPr>
            </w:pPr>
            <w:r w:rsidRPr="00A933CA">
              <w:rPr>
                <w:rFonts w:hAnsi="游ゴシック" w:cs="Times New Roman" w:hint="eastAsia"/>
              </w:rPr>
              <w:t>固定電話</w:t>
            </w:r>
          </w:p>
        </w:tc>
        <w:tc>
          <w:tcPr>
            <w:tcW w:w="353" w:type="pct"/>
            <w:shd w:val="clear" w:color="auto" w:fill="auto"/>
            <w:vAlign w:val="center"/>
          </w:tcPr>
          <w:p w14:paraId="46A26403" w14:textId="1EB29EA0" w:rsidR="00F80E94" w:rsidRPr="00A933CA" w:rsidRDefault="00F80E94" w:rsidP="00F80E94">
            <w:pPr>
              <w:spacing w:line="240" w:lineRule="auto"/>
              <w:ind w:leftChars="-50" w:left="-110" w:rightChars="-50" w:right="-110"/>
              <w:jc w:val="center"/>
              <w:rPr>
                <w:rFonts w:hAnsi="游ゴシック" w:cs="Times New Roman"/>
              </w:rPr>
            </w:pPr>
            <w:r w:rsidRPr="00A933CA">
              <w:rPr>
                <w:rFonts w:hAnsi="游ゴシック" w:cs="Times New Roman" w:hint="eastAsia"/>
              </w:rPr>
              <w:t>1台</w:t>
            </w:r>
          </w:p>
        </w:tc>
        <w:tc>
          <w:tcPr>
            <w:tcW w:w="2796" w:type="pct"/>
            <w:shd w:val="clear" w:color="auto" w:fill="auto"/>
            <w:vAlign w:val="center"/>
          </w:tcPr>
          <w:p w14:paraId="5EE3ADD1" w14:textId="2819AB0D" w:rsidR="00186E33" w:rsidRPr="000E1F1E" w:rsidRDefault="00F80E94" w:rsidP="00B51A84">
            <w:pPr>
              <w:spacing w:line="240" w:lineRule="auto"/>
              <w:ind w:leftChars="-25" w:left="-55" w:rightChars="-25" w:right="-55"/>
              <w:rPr>
                <w:rFonts w:hAnsi="游ゴシック" w:cs="Times New Roman"/>
              </w:rPr>
            </w:pPr>
            <w:r>
              <w:rPr>
                <w:rFonts w:hAnsi="游ゴシック" w:cs="Times New Roman" w:hint="eastAsia"/>
              </w:rPr>
              <w:t>CA</w:t>
            </w:r>
            <w:r w:rsidRPr="000E1F1E">
              <w:rPr>
                <w:rFonts w:hAnsi="游ゴシック" w:cs="Times New Roman" w:hint="eastAsia"/>
              </w:rPr>
              <w:t>制御室</w:t>
            </w:r>
            <w:r w:rsidR="00B51A84">
              <w:rPr>
                <w:rFonts w:hAnsi="游ゴシック" w:cs="Times New Roman" w:hint="eastAsia"/>
              </w:rPr>
              <w:t>（2350）</w:t>
            </w:r>
            <w:r w:rsidRPr="000E1F1E">
              <w:rPr>
                <w:rFonts w:hAnsi="游ゴシック" w:cs="Times New Roman" w:hint="eastAsia"/>
              </w:rPr>
              <w:t>と</w:t>
            </w:r>
            <w:r w:rsidR="00B51A84">
              <w:rPr>
                <w:rFonts w:hAnsi="游ゴシック" w:cs="Times New Roman" w:hint="eastAsia"/>
              </w:rPr>
              <w:t>加速器室（3518）で</w:t>
            </w:r>
            <w:r w:rsidRPr="000E1F1E">
              <w:rPr>
                <w:rFonts w:hAnsi="游ゴシック" w:cs="Times New Roman" w:hint="eastAsia"/>
              </w:rPr>
              <w:t>相互に通話が可能であること。</w:t>
            </w:r>
          </w:p>
        </w:tc>
        <w:tc>
          <w:tcPr>
            <w:tcW w:w="590" w:type="pct"/>
            <w:shd w:val="clear" w:color="auto" w:fill="auto"/>
            <w:vAlign w:val="center"/>
          </w:tcPr>
          <w:p w14:paraId="5F9005E3" w14:textId="1CB010C4" w:rsidR="00F80E94" w:rsidRPr="00A933CA" w:rsidRDefault="00F80E94" w:rsidP="00F80E94">
            <w:pPr>
              <w:spacing w:line="240" w:lineRule="auto"/>
              <w:ind w:leftChars="50" w:left="110" w:rightChars="50" w:right="110"/>
              <w:jc w:val="distribute"/>
              <w:rPr>
                <w:rFonts w:hAnsi="游ゴシック" w:cs="Times New Roman"/>
              </w:rPr>
            </w:pPr>
            <w:r w:rsidRPr="0023589E">
              <w:rPr>
                <w:rFonts w:hAnsi="游ゴシック" w:cs="Times New Roman" w:hint="eastAsia"/>
              </w:rPr>
              <w:t>良否</w:t>
            </w:r>
          </w:p>
        </w:tc>
      </w:tr>
      <w:tr w:rsidR="00F80E94" w:rsidRPr="00A933CA" w14:paraId="4056C799" w14:textId="77777777" w:rsidTr="00F61F86">
        <w:trPr>
          <w:cantSplit/>
          <w:trHeight w:val="567"/>
        </w:trPr>
        <w:tc>
          <w:tcPr>
            <w:tcW w:w="291" w:type="pct"/>
            <w:vMerge w:val="restart"/>
            <w:shd w:val="clear" w:color="auto" w:fill="auto"/>
            <w:textDirection w:val="tbRlV"/>
            <w:vAlign w:val="center"/>
          </w:tcPr>
          <w:p w14:paraId="021F781B" w14:textId="4638E659" w:rsidR="00F80E94" w:rsidRPr="00A933CA" w:rsidRDefault="00F80E94" w:rsidP="00F80E94">
            <w:pPr>
              <w:ind w:left="113" w:right="113"/>
              <w:jc w:val="center"/>
              <w:rPr>
                <w:rFonts w:hAnsi="游ゴシック" w:cs="Times New Roman"/>
              </w:rPr>
            </w:pPr>
            <w:r>
              <w:rPr>
                <w:rFonts w:hAnsi="游ゴシック" w:cs="Times New Roman" w:hint="eastAsia"/>
              </w:rPr>
              <w:t>Ａ</w:t>
            </w:r>
            <w:r w:rsidRPr="00A933CA">
              <w:rPr>
                <w:rFonts w:hAnsi="游ゴシック" w:cs="Times New Roman" w:hint="eastAsia"/>
              </w:rPr>
              <w:t>架台室</w:t>
            </w:r>
          </w:p>
        </w:tc>
        <w:tc>
          <w:tcPr>
            <w:tcW w:w="293" w:type="pct"/>
            <w:vMerge w:val="restart"/>
            <w:shd w:val="clear" w:color="auto" w:fill="auto"/>
            <w:vAlign w:val="center"/>
          </w:tcPr>
          <w:p w14:paraId="5A4EC990" w14:textId="1E72996F" w:rsidR="00F80E94" w:rsidRPr="0085762A" w:rsidRDefault="00F80E94" w:rsidP="00F80E94">
            <w:pPr>
              <w:spacing w:line="240" w:lineRule="auto"/>
              <w:jc w:val="center"/>
              <w:rPr>
                <w:rFonts w:hAnsi="游ゴシック" w:cs="Times New Roman"/>
              </w:rPr>
            </w:pPr>
            <w:r w:rsidRPr="0085762A">
              <w:rPr>
                <w:rFonts w:hAnsi="游ゴシック" w:cs="ＭＳ 明朝" w:hint="eastAsia"/>
                <w:kern w:val="0"/>
              </w:rPr>
              <w:t>安</w:t>
            </w:r>
          </w:p>
        </w:tc>
        <w:tc>
          <w:tcPr>
            <w:tcW w:w="677" w:type="pct"/>
            <w:vMerge w:val="restart"/>
            <w:shd w:val="clear" w:color="auto" w:fill="auto"/>
            <w:vAlign w:val="center"/>
          </w:tcPr>
          <w:p w14:paraId="16D1DC77" w14:textId="1319A800" w:rsidR="00F80E94" w:rsidRPr="00A933CA" w:rsidRDefault="00F80E94" w:rsidP="008F0180">
            <w:pPr>
              <w:spacing w:line="240" w:lineRule="auto"/>
              <w:ind w:leftChars="-25" w:left="-55" w:rightChars="-25" w:right="-55"/>
              <w:rPr>
                <w:rFonts w:hAnsi="游ゴシック" w:cs="Times New Roman"/>
              </w:rPr>
            </w:pPr>
            <w:r w:rsidRPr="00A933CA">
              <w:rPr>
                <w:rFonts w:hAnsi="游ゴシック" w:cs="Times New Roman" w:hint="eastAsia"/>
              </w:rPr>
              <w:t>避難用照明</w:t>
            </w:r>
          </w:p>
        </w:tc>
        <w:tc>
          <w:tcPr>
            <w:tcW w:w="353" w:type="pct"/>
            <w:vMerge w:val="restart"/>
            <w:shd w:val="clear" w:color="auto" w:fill="auto"/>
            <w:vAlign w:val="center"/>
          </w:tcPr>
          <w:p w14:paraId="0C037F33" w14:textId="77777777" w:rsidR="00F80E94" w:rsidRPr="00A933CA" w:rsidRDefault="00F80E94" w:rsidP="00F80E94">
            <w:pPr>
              <w:spacing w:line="240" w:lineRule="auto"/>
              <w:ind w:leftChars="-50" w:left="-110" w:rightChars="-50" w:right="-110"/>
              <w:jc w:val="center"/>
              <w:rPr>
                <w:rFonts w:hAnsi="游ゴシック" w:cs="Times New Roman"/>
              </w:rPr>
            </w:pPr>
            <w:r w:rsidRPr="00A933CA">
              <w:rPr>
                <w:rFonts w:hAnsi="游ゴシック" w:cs="Times New Roman" w:hint="eastAsia"/>
              </w:rPr>
              <w:t>7台</w:t>
            </w:r>
          </w:p>
        </w:tc>
        <w:tc>
          <w:tcPr>
            <w:tcW w:w="2796" w:type="pct"/>
            <w:shd w:val="clear" w:color="auto" w:fill="auto"/>
            <w:vAlign w:val="center"/>
          </w:tcPr>
          <w:p w14:paraId="37FBCD34" w14:textId="1F7BA6F4" w:rsidR="00F80E94" w:rsidRDefault="00F80E94" w:rsidP="00F80E94">
            <w:pPr>
              <w:spacing w:line="240" w:lineRule="auto"/>
              <w:ind w:leftChars="-25" w:left="-55" w:rightChars="-25" w:right="-55"/>
            </w:pPr>
            <w:r w:rsidRPr="000E1F1E">
              <w:rPr>
                <w:rFonts w:hAnsi="游ゴシック" w:cs="Times New Roman" w:hint="eastAsia"/>
              </w:rPr>
              <w:t>【</w:t>
            </w:r>
            <w:r>
              <w:rPr>
                <w:rFonts w:hint="eastAsia"/>
              </w:rPr>
              <w:t>分電盤：</w:t>
            </w:r>
            <w:r w:rsidR="00E9504E">
              <w:rPr>
                <w:rFonts w:hint="eastAsia"/>
              </w:rPr>
              <w:t>P</w:t>
            </w:r>
            <w:r>
              <w:rPr>
                <w:rFonts w:hint="eastAsia"/>
              </w:rPr>
              <w:t>－</w:t>
            </w:r>
            <w:r w:rsidR="00E9504E">
              <w:rPr>
                <w:rFonts w:hint="eastAsia"/>
              </w:rPr>
              <w:t>1</w:t>
            </w:r>
            <w:r>
              <w:rPr>
                <w:rFonts w:hint="eastAsia"/>
              </w:rPr>
              <w:t>－</w:t>
            </w:r>
            <w:r w:rsidR="00E9504E">
              <w:rPr>
                <w:rFonts w:hint="eastAsia"/>
              </w:rPr>
              <w:t>26</w:t>
            </w:r>
            <w:r>
              <w:rPr>
                <w:rFonts w:hint="eastAsia"/>
              </w:rPr>
              <w:t>】</w:t>
            </w:r>
          </w:p>
          <w:p w14:paraId="7D338351" w14:textId="6B2A38CF" w:rsidR="00F80E94" w:rsidRPr="00A71E5F" w:rsidRDefault="00F80E94" w:rsidP="00F80E94">
            <w:pPr>
              <w:spacing w:line="240" w:lineRule="auto"/>
              <w:ind w:leftChars="-25" w:left="-55" w:rightChars="-25" w:right="-55"/>
            </w:pPr>
            <w:r w:rsidRPr="000E1F1E">
              <w:rPr>
                <w:rFonts w:hAnsi="游ゴシック" w:cs="Times New Roman" w:hint="eastAsia"/>
              </w:rPr>
              <w:t>ブレーカー遮断時、すべての照明が点灯すること。</w:t>
            </w:r>
          </w:p>
        </w:tc>
        <w:tc>
          <w:tcPr>
            <w:tcW w:w="590" w:type="pct"/>
            <w:shd w:val="clear" w:color="auto" w:fill="auto"/>
            <w:vAlign w:val="center"/>
          </w:tcPr>
          <w:p w14:paraId="3C41B8AE" w14:textId="2C7DE3FC" w:rsidR="00F80E94" w:rsidRPr="00A933CA" w:rsidRDefault="00F80E94" w:rsidP="00F80E94">
            <w:pPr>
              <w:spacing w:line="240" w:lineRule="auto"/>
              <w:ind w:leftChars="50" w:left="110" w:rightChars="50" w:right="110"/>
              <w:jc w:val="distribute"/>
              <w:rPr>
                <w:rFonts w:hAnsi="游ゴシック" w:cs="Times New Roman"/>
              </w:rPr>
            </w:pPr>
            <w:r w:rsidRPr="0023589E">
              <w:rPr>
                <w:rFonts w:hAnsi="游ゴシック" w:cs="Times New Roman" w:hint="eastAsia"/>
              </w:rPr>
              <w:t>良否</w:t>
            </w:r>
          </w:p>
        </w:tc>
      </w:tr>
      <w:tr w:rsidR="00F80E94" w:rsidRPr="00A933CA" w14:paraId="7FD0D0DB" w14:textId="77777777" w:rsidTr="00F61F86">
        <w:trPr>
          <w:cantSplit/>
          <w:trHeight w:val="567"/>
        </w:trPr>
        <w:tc>
          <w:tcPr>
            <w:tcW w:w="291" w:type="pct"/>
            <w:vMerge/>
            <w:shd w:val="clear" w:color="auto" w:fill="auto"/>
            <w:vAlign w:val="center"/>
          </w:tcPr>
          <w:p w14:paraId="5B1F19D4" w14:textId="77777777" w:rsidR="00F80E94" w:rsidRPr="00A933CA" w:rsidRDefault="00F80E94" w:rsidP="00F80E94">
            <w:pPr>
              <w:jc w:val="center"/>
              <w:rPr>
                <w:rFonts w:hAnsi="游ゴシック" w:cs="Times New Roman"/>
              </w:rPr>
            </w:pPr>
          </w:p>
        </w:tc>
        <w:tc>
          <w:tcPr>
            <w:tcW w:w="293" w:type="pct"/>
            <w:vMerge/>
            <w:shd w:val="clear" w:color="auto" w:fill="auto"/>
            <w:vAlign w:val="center"/>
          </w:tcPr>
          <w:p w14:paraId="1BCA951C" w14:textId="77777777" w:rsidR="00F80E94" w:rsidRPr="0085762A" w:rsidRDefault="00F80E94" w:rsidP="00F80E94">
            <w:pPr>
              <w:spacing w:line="240" w:lineRule="auto"/>
              <w:jc w:val="center"/>
              <w:rPr>
                <w:rFonts w:hAnsi="游ゴシック" w:cs="Times New Roman"/>
              </w:rPr>
            </w:pPr>
          </w:p>
        </w:tc>
        <w:tc>
          <w:tcPr>
            <w:tcW w:w="677" w:type="pct"/>
            <w:vMerge/>
            <w:shd w:val="clear" w:color="auto" w:fill="auto"/>
            <w:vAlign w:val="center"/>
          </w:tcPr>
          <w:p w14:paraId="5C3410FF" w14:textId="1B9770AE" w:rsidR="00F80E94" w:rsidRPr="00A933CA" w:rsidRDefault="00F80E94" w:rsidP="008F0180">
            <w:pPr>
              <w:spacing w:line="240" w:lineRule="auto"/>
              <w:ind w:leftChars="-25" w:left="-55" w:rightChars="-25" w:right="-55"/>
              <w:rPr>
                <w:rFonts w:hAnsi="游ゴシック" w:cs="Times New Roman"/>
              </w:rPr>
            </w:pPr>
          </w:p>
        </w:tc>
        <w:tc>
          <w:tcPr>
            <w:tcW w:w="353" w:type="pct"/>
            <w:vMerge/>
            <w:shd w:val="clear" w:color="auto" w:fill="auto"/>
            <w:vAlign w:val="center"/>
          </w:tcPr>
          <w:p w14:paraId="547CED5D" w14:textId="77777777" w:rsidR="00F80E94" w:rsidRPr="00A933CA" w:rsidRDefault="00F80E94" w:rsidP="00F80E94">
            <w:pPr>
              <w:spacing w:line="240" w:lineRule="auto"/>
              <w:ind w:leftChars="-50" w:left="-110" w:rightChars="-50" w:right="-110"/>
              <w:jc w:val="center"/>
              <w:rPr>
                <w:rFonts w:hAnsi="游ゴシック" w:cs="Times New Roman"/>
              </w:rPr>
            </w:pPr>
          </w:p>
        </w:tc>
        <w:tc>
          <w:tcPr>
            <w:tcW w:w="2796" w:type="pct"/>
            <w:shd w:val="clear" w:color="auto" w:fill="auto"/>
            <w:vAlign w:val="center"/>
          </w:tcPr>
          <w:p w14:paraId="57AAE3BF" w14:textId="53161759" w:rsidR="00F80E94" w:rsidRPr="000E1F1E" w:rsidRDefault="00F80E94" w:rsidP="00F80E94">
            <w:pPr>
              <w:spacing w:line="240" w:lineRule="auto"/>
              <w:ind w:leftChars="-25" w:left="-55" w:rightChars="-25" w:right="-55"/>
              <w:rPr>
                <w:rFonts w:hAnsi="游ゴシック" w:cs="Times New Roman"/>
              </w:rPr>
            </w:pPr>
            <w:r w:rsidRPr="000E1F1E">
              <w:rPr>
                <w:rFonts w:hAnsi="游ゴシック" w:cs="Times New Roman" w:hint="eastAsia"/>
              </w:rPr>
              <w:t>ブレーカー復旧後、すべての照明が消灯していること。</w:t>
            </w:r>
          </w:p>
        </w:tc>
        <w:tc>
          <w:tcPr>
            <w:tcW w:w="590" w:type="pct"/>
            <w:shd w:val="clear" w:color="auto" w:fill="auto"/>
            <w:vAlign w:val="center"/>
          </w:tcPr>
          <w:p w14:paraId="51F003DB" w14:textId="3A2FC32D" w:rsidR="00F80E94" w:rsidRPr="00A933CA" w:rsidRDefault="00F80E94" w:rsidP="00F80E94">
            <w:pPr>
              <w:spacing w:line="240" w:lineRule="auto"/>
              <w:ind w:leftChars="50" w:left="110" w:rightChars="50" w:right="110"/>
              <w:jc w:val="distribute"/>
              <w:rPr>
                <w:rFonts w:hAnsi="游ゴシック" w:cs="Times New Roman"/>
              </w:rPr>
            </w:pPr>
            <w:r w:rsidRPr="0023589E">
              <w:rPr>
                <w:rFonts w:hAnsi="游ゴシック" w:cs="Times New Roman" w:hint="eastAsia"/>
              </w:rPr>
              <w:t>良否</w:t>
            </w:r>
          </w:p>
        </w:tc>
      </w:tr>
      <w:tr w:rsidR="00F80E94" w:rsidRPr="00A933CA" w14:paraId="20215666" w14:textId="77777777" w:rsidTr="00F61F86">
        <w:trPr>
          <w:trHeight w:val="567"/>
        </w:trPr>
        <w:tc>
          <w:tcPr>
            <w:tcW w:w="291" w:type="pct"/>
            <w:vMerge/>
            <w:shd w:val="clear" w:color="auto" w:fill="auto"/>
            <w:vAlign w:val="center"/>
          </w:tcPr>
          <w:p w14:paraId="46483995" w14:textId="77777777" w:rsidR="00F80E94" w:rsidRPr="00A933CA" w:rsidRDefault="00F80E94" w:rsidP="00F80E94">
            <w:pPr>
              <w:jc w:val="center"/>
              <w:rPr>
                <w:rFonts w:hAnsi="游ゴシック" w:cs="Times New Roman"/>
              </w:rPr>
            </w:pPr>
          </w:p>
        </w:tc>
        <w:tc>
          <w:tcPr>
            <w:tcW w:w="293" w:type="pct"/>
            <w:shd w:val="clear" w:color="auto" w:fill="auto"/>
            <w:vAlign w:val="center"/>
          </w:tcPr>
          <w:p w14:paraId="02679CAD" w14:textId="2D74F79D" w:rsidR="00F80E94" w:rsidRPr="0085762A" w:rsidRDefault="00F80E94" w:rsidP="00F80E94">
            <w:pPr>
              <w:spacing w:line="240" w:lineRule="auto"/>
              <w:jc w:val="center"/>
              <w:rPr>
                <w:rFonts w:hAnsi="游ゴシック" w:cs="Times New Roman"/>
              </w:rPr>
            </w:pPr>
            <w:r w:rsidRPr="0085762A">
              <w:rPr>
                <w:rFonts w:hAnsi="游ゴシック" w:cs="ＭＳ 明朝" w:hint="eastAsia"/>
                <w:kern w:val="0"/>
              </w:rPr>
              <w:t>安</w:t>
            </w:r>
          </w:p>
        </w:tc>
        <w:tc>
          <w:tcPr>
            <w:tcW w:w="677" w:type="pct"/>
            <w:shd w:val="clear" w:color="auto" w:fill="auto"/>
            <w:vAlign w:val="center"/>
          </w:tcPr>
          <w:p w14:paraId="08E95BC5" w14:textId="45C71B1A" w:rsidR="00F80E94" w:rsidRPr="00A933CA" w:rsidRDefault="00F80E94" w:rsidP="008F0180">
            <w:pPr>
              <w:spacing w:line="240" w:lineRule="auto"/>
              <w:ind w:leftChars="-25" w:left="-55" w:rightChars="-25" w:right="-55"/>
              <w:rPr>
                <w:rFonts w:hAnsi="游ゴシック" w:cs="Times New Roman"/>
              </w:rPr>
            </w:pPr>
            <w:r w:rsidRPr="00A933CA">
              <w:rPr>
                <w:rFonts w:hAnsi="游ゴシック" w:cs="Times New Roman" w:hint="eastAsia"/>
              </w:rPr>
              <w:t>誘導灯</w:t>
            </w:r>
          </w:p>
        </w:tc>
        <w:tc>
          <w:tcPr>
            <w:tcW w:w="353" w:type="pct"/>
            <w:shd w:val="clear" w:color="auto" w:fill="auto"/>
            <w:vAlign w:val="center"/>
          </w:tcPr>
          <w:p w14:paraId="7B7251EE" w14:textId="77777777" w:rsidR="00F80E94" w:rsidRPr="00A933CA" w:rsidRDefault="00F80E94" w:rsidP="00F80E94">
            <w:pPr>
              <w:spacing w:line="240" w:lineRule="auto"/>
              <w:ind w:leftChars="-50" w:left="-110" w:rightChars="-50" w:right="-110"/>
              <w:jc w:val="center"/>
              <w:rPr>
                <w:rFonts w:hAnsi="游ゴシック" w:cs="Times New Roman"/>
              </w:rPr>
            </w:pPr>
            <w:r w:rsidRPr="00A933CA">
              <w:rPr>
                <w:rFonts w:hAnsi="游ゴシック" w:cs="Times New Roman" w:hint="eastAsia"/>
              </w:rPr>
              <w:t>2台</w:t>
            </w:r>
          </w:p>
        </w:tc>
        <w:tc>
          <w:tcPr>
            <w:tcW w:w="2796" w:type="pct"/>
            <w:shd w:val="clear" w:color="auto" w:fill="auto"/>
            <w:vAlign w:val="center"/>
          </w:tcPr>
          <w:p w14:paraId="38F37B2D" w14:textId="2B5BCCBD" w:rsidR="00F80E94" w:rsidRPr="000E1F1E" w:rsidRDefault="00F22CC0" w:rsidP="00F80E94">
            <w:pPr>
              <w:spacing w:line="240" w:lineRule="auto"/>
              <w:ind w:leftChars="-25" w:left="-55" w:rightChars="-25" w:right="-55"/>
              <w:rPr>
                <w:rFonts w:hAnsi="游ゴシック" w:cs="Times New Roman"/>
              </w:rPr>
            </w:pPr>
            <w:r>
              <w:rPr>
                <w:rFonts w:hAnsi="游ゴシック" w:cs="Times New Roman" w:hint="eastAsia"/>
              </w:rPr>
              <w:t>本体</w:t>
            </w:r>
            <w:r w:rsidR="00F80E94" w:rsidRPr="000E1F1E">
              <w:rPr>
                <w:rFonts w:hAnsi="游ゴシック" w:cs="Times New Roman" w:hint="eastAsia"/>
              </w:rPr>
              <w:t>ランプが</w:t>
            </w:r>
            <w:r w:rsidR="007B74AE">
              <w:rPr>
                <w:rFonts w:hAnsi="游ゴシック" w:cs="Times New Roman" w:hint="eastAsia"/>
              </w:rPr>
              <w:t>すべ</w:t>
            </w:r>
            <w:r>
              <w:rPr>
                <w:rFonts w:hAnsi="游ゴシック" w:cs="Times New Roman" w:hint="eastAsia"/>
              </w:rPr>
              <w:t>て</w:t>
            </w:r>
            <w:r w:rsidR="00F80E94" w:rsidRPr="000E1F1E">
              <w:rPr>
                <w:rFonts w:hAnsi="游ゴシック" w:cs="Times New Roman" w:hint="eastAsia"/>
              </w:rPr>
              <w:t>点灯していること。</w:t>
            </w:r>
          </w:p>
          <w:p w14:paraId="6BBE0E98" w14:textId="06D5EAE6" w:rsidR="00F80E94" w:rsidRPr="000E1F1E" w:rsidRDefault="00F80E94" w:rsidP="00F80E94">
            <w:pPr>
              <w:spacing w:line="240" w:lineRule="auto"/>
              <w:ind w:leftChars="-25" w:left="-55" w:rightChars="-25" w:right="-55"/>
              <w:rPr>
                <w:rFonts w:hAnsi="游ゴシック" w:cs="Times New Roman"/>
              </w:rPr>
            </w:pPr>
            <w:r w:rsidRPr="000E1F1E">
              <w:rPr>
                <w:rFonts w:hAnsi="游ゴシック" w:cs="Times New Roman" w:hint="eastAsia"/>
              </w:rPr>
              <w:t>充電モニタ（緑）点灯</w:t>
            </w:r>
            <w:r w:rsidR="0042372B">
              <w:rPr>
                <w:rFonts w:hAnsi="游ゴシック" w:cs="Times New Roman" w:hint="eastAsia"/>
              </w:rPr>
              <w:t>、ランプモニタ（赤）消灯</w:t>
            </w:r>
            <w:r w:rsidR="0042372B" w:rsidRPr="000E1F1E">
              <w:rPr>
                <w:rFonts w:hAnsi="游ゴシック" w:cs="Times New Roman" w:hint="eastAsia"/>
              </w:rPr>
              <w:t>。</w:t>
            </w:r>
            <w:r w:rsidR="00CB75EB">
              <w:rPr>
                <w:rFonts w:hAnsi="游ゴシック" w:cs="Times New Roman" w:hint="eastAsia"/>
              </w:rPr>
              <w:t>※</w:t>
            </w:r>
          </w:p>
        </w:tc>
        <w:tc>
          <w:tcPr>
            <w:tcW w:w="590" w:type="pct"/>
            <w:shd w:val="clear" w:color="auto" w:fill="auto"/>
            <w:vAlign w:val="center"/>
          </w:tcPr>
          <w:p w14:paraId="7542D63A" w14:textId="4692F4A1" w:rsidR="00F80E94" w:rsidRPr="00A933CA" w:rsidRDefault="00F80E94" w:rsidP="00F80E94">
            <w:pPr>
              <w:spacing w:line="240" w:lineRule="auto"/>
              <w:ind w:leftChars="50" w:left="110" w:rightChars="50" w:right="110"/>
              <w:jc w:val="distribute"/>
              <w:rPr>
                <w:rFonts w:hAnsi="游ゴシック" w:cs="Times New Roman"/>
              </w:rPr>
            </w:pPr>
            <w:r w:rsidRPr="0023589E">
              <w:rPr>
                <w:rFonts w:hAnsi="游ゴシック" w:cs="Times New Roman" w:hint="eastAsia"/>
              </w:rPr>
              <w:t>良否</w:t>
            </w:r>
          </w:p>
        </w:tc>
      </w:tr>
      <w:tr w:rsidR="00F80E94" w:rsidRPr="00A933CA" w14:paraId="7F9D8251" w14:textId="77777777" w:rsidTr="00F61F86">
        <w:trPr>
          <w:trHeight w:val="567"/>
        </w:trPr>
        <w:tc>
          <w:tcPr>
            <w:tcW w:w="291" w:type="pct"/>
            <w:vMerge/>
            <w:shd w:val="clear" w:color="auto" w:fill="auto"/>
            <w:vAlign w:val="center"/>
          </w:tcPr>
          <w:p w14:paraId="38AA67AB" w14:textId="77777777" w:rsidR="00F80E94" w:rsidRPr="00A933CA" w:rsidRDefault="00F80E94" w:rsidP="00F80E94">
            <w:pPr>
              <w:jc w:val="center"/>
              <w:rPr>
                <w:rFonts w:hAnsi="游ゴシック" w:cs="Times New Roman"/>
              </w:rPr>
            </w:pPr>
          </w:p>
        </w:tc>
        <w:tc>
          <w:tcPr>
            <w:tcW w:w="293" w:type="pct"/>
            <w:shd w:val="clear" w:color="auto" w:fill="auto"/>
            <w:vAlign w:val="center"/>
          </w:tcPr>
          <w:p w14:paraId="77759432" w14:textId="19116805" w:rsidR="00F80E94" w:rsidRPr="0085762A" w:rsidRDefault="0032243F" w:rsidP="00F80E94">
            <w:pPr>
              <w:spacing w:line="240" w:lineRule="auto"/>
              <w:jc w:val="center"/>
              <w:rPr>
                <w:rFonts w:hAnsi="游ゴシック" w:cs="Times New Roman"/>
              </w:rPr>
            </w:pPr>
            <w:r>
              <w:rPr>
                <w:rFonts w:hAnsi="游ゴシック" w:cs="Times New Roman" w:hint="eastAsia"/>
              </w:rPr>
              <w:t>通</w:t>
            </w:r>
          </w:p>
        </w:tc>
        <w:tc>
          <w:tcPr>
            <w:tcW w:w="677" w:type="pct"/>
            <w:shd w:val="clear" w:color="auto" w:fill="auto"/>
            <w:vAlign w:val="center"/>
          </w:tcPr>
          <w:p w14:paraId="64CE01B3" w14:textId="5BF23F5C" w:rsidR="00F80E94" w:rsidRPr="00A933CA" w:rsidRDefault="00F80E94" w:rsidP="008F0180">
            <w:pPr>
              <w:spacing w:line="240" w:lineRule="auto"/>
              <w:ind w:leftChars="-25" w:left="-55" w:rightChars="-25" w:right="-55"/>
              <w:rPr>
                <w:rFonts w:hAnsi="游ゴシック" w:cs="Times New Roman"/>
              </w:rPr>
            </w:pPr>
            <w:r w:rsidRPr="00A933CA">
              <w:rPr>
                <w:rFonts w:hAnsi="游ゴシック" w:cs="Times New Roman" w:hint="eastAsia"/>
              </w:rPr>
              <w:t>固定電話</w:t>
            </w:r>
          </w:p>
        </w:tc>
        <w:tc>
          <w:tcPr>
            <w:tcW w:w="353" w:type="pct"/>
            <w:shd w:val="clear" w:color="auto" w:fill="auto"/>
            <w:vAlign w:val="center"/>
          </w:tcPr>
          <w:p w14:paraId="4E242F54" w14:textId="02B0593F" w:rsidR="00F80E94" w:rsidRPr="00A933CA" w:rsidRDefault="00F80E94" w:rsidP="00F80E94">
            <w:pPr>
              <w:spacing w:line="240" w:lineRule="auto"/>
              <w:ind w:leftChars="-50" w:left="-110" w:rightChars="-50" w:right="-110"/>
              <w:jc w:val="center"/>
              <w:rPr>
                <w:rFonts w:hAnsi="游ゴシック" w:cs="Times New Roman"/>
              </w:rPr>
            </w:pPr>
            <w:r w:rsidRPr="00A933CA">
              <w:rPr>
                <w:rFonts w:hAnsi="游ゴシック" w:cs="Times New Roman" w:hint="eastAsia"/>
              </w:rPr>
              <w:t>1台</w:t>
            </w:r>
          </w:p>
        </w:tc>
        <w:tc>
          <w:tcPr>
            <w:tcW w:w="2796" w:type="pct"/>
            <w:shd w:val="clear" w:color="auto" w:fill="auto"/>
            <w:vAlign w:val="center"/>
          </w:tcPr>
          <w:p w14:paraId="5D389AA8" w14:textId="262A6C16" w:rsidR="00B51A84" w:rsidRPr="000E1F1E" w:rsidRDefault="00F80E94" w:rsidP="00B51A84">
            <w:pPr>
              <w:spacing w:line="240" w:lineRule="auto"/>
              <w:ind w:leftChars="-25" w:left="-55" w:rightChars="-25" w:right="-55"/>
              <w:rPr>
                <w:rFonts w:hAnsi="游ゴシック" w:cs="Times New Roman"/>
              </w:rPr>
            </w:pPr>
            <w:r>
              <w:rPr>
                <w:rFonts w:hAnsi="游ゴシック" w:cs="Times New Roman" w:hint="eastAsia"/>
              </w:rPr>
              <w:t>CA</w:t>
            </w:r>
            <w:r w:rsidRPr="000E1F1E">
              <w:rPr>
                <w:rFonts w:hAnsi="游ゴシック" w:cs="Times New Roman" w:hint="eastAsia"/>
              </w:rPr>
              <w:t>制御室</w:t>
            </w:r>
            <w:r w:rsidR="00B51A84">
              <w:rPr>
                <w:rFonts w:hAnsi="游ゴシック" w:cs="Times New Roman" w:hint="eastAsia"/>
              </w:rPr>
              <w:t>（2350）</w:t>
            </w:r>
            <w:r w:rsidRPr="000E1F1E">
              <w:rPr>
                <w:rFonts w:hAnsi="游ゴシック" w:cs="Times New Roman" w:hint="eastAsia"/>
              </w:rPr>
              <w:t>と</w:t>
            </w:r>
            <w:r w:rsidR="00B51A84">
              <w:rPr>
                <w:rFonts w:hAnsi="游ゴシック" w:cs="Times New Roman" w:hint="eastAsia"/>
              </w:rPr>
              <w:t>A架台室（3515）で</w:t>
            </w:r>
            <w:r w:rsidRPr="000E1F1E">
              <w:rPr>
                <w:rFonts w:hAnsi="游ゴシック" w:cs="Times New Roman" w:hint="eastAsia"/>
              </w:rPr>
              <w:t>相互に通話が可能であること。</w:t>
            </w:r>
          </w:p>
        </w:tc>
        <w:tc>
          <w:tcPr>
            <w:tcW w:w="590" w:type="pct"/>
            <w:shd w:val="clear" w:color="auto" w:fill="auto"/>
            <w:vAlign w:val="center"/>
          </w:tcPr>
          <w:p w14:paraId="5F920382" w14:textId="6A1DF7AF" w:rsidR="00F80E94" w:rsidRPr="00A933CA" w:rsidRDefault="00F80E94" w:rsidP="00F80E94">
            <w:pPr>
              <w:spacing w:line="240" w:lineRule="auto"/>
              <w:ind w:leftChars="50" w:left="110" w:rightChars="50" w:right="110"/>
              <w:jc w:val="distribute"/>
              <w:rPr>
                <w:rFonts w:hAnsi="游ゴシック" w:cs="Times New Roman"/>
              </w:rPr>
            </w:pPr>
            <w:r w:rsidRPr="0023589E">
              <w:rPr>
                <w:rFonts w:hAnsi="游ゴシック" w:cs="Times New Roman" w:hint="eastAsia"/>
              </w:rPr>
              <w:t>良否</w:t>
            </w:r>
          </w:p>
        </w:tc>
      </w:tr>
      <w:tr w:rsidR="00F80E94" w:rsidRPr="00A933CA" w14:paraId="08D4F844" w14:textId="77777777" w:rsidTr="00F61F86">
        <w:trPr>
          <w:cantSplit/>
          <w:trHeight w:val="567"/>
        </w:trPr>
        <w:tc>
          <w:tcPr>
            <w:tcW w:w="291" w:type="pct"/>
            <w:vMerge w:val="restart"/>
            <w:shd w:val="clear" w:color="auto" w:fill="auto"/>
            <w:textDirection w:val="tbRlV"/>
            <w:vAlign w:val="center"/>
          </w:tcPr>
          <w:p w14:paraId="10F4EF5F" w14:textId="4BEEA080" w:rsidR="00F80E94" w:rsidRPr="00A933CA" w:rsidRDefault="00F80E94" w:rsidP="00F80E94">
            <w:pPr>
              <w:ind w:left="113" w:right="113"/>
              <w:jc w:val="center"/>
              <w:rPr>
                <w:rFonts w:hAnsi="游ゴシック" w:cs="Times New Roman"/>
              </w:rPr>
            </w:pPr>
            <w:r>
              <w:rPr>
                <w:rFonts w:hAnsi="游ゴシック" w:cs="Times New Roman" w:hint="eastAsia"/>
              </w:rPr>
              <w:t>Ｂ</w:t>
            </w:r>
            <w:r w:rsidRPr="00A933CA">
              <w:rPr>
                <w:rFonts w:hAnsi="游ゴシック" w:cs="Times New Roman" w:hint="eastAsia"/>
              </w:rPr>
              <w:t>架台室</w:t>
            </w:r>
          </w:p>
        </w:tc>
        <w:tc>
          <w:tcPr>
            <w:tcW w:w="293" w:type="pct"/>
            <w:vMerge w:val="restart"/>
            <w:shd w:val="clear" w:color="auto" w:fill="auto"/>
            <w:vAlign w:val="center"/>
          </w:tcPr>
          <w:p w14:paraId="02D2D685" w14:textId="30F5FC23" w:rsidR="00F80E94" w:rsidRPr="0085762A" w:rsidRDefault="00F80E94" w:rsidP="00F80E94">
            <w:pPr>
              <w:spacing w:line="240" w:lineRule="auto"/>
              <w:jc w:val="center"/>
              <w:rPr>
                <w:rFonts w:hAnsi="游ゴシック" w:cs="Times New Roman"/>
              </w:rPr>
            </w:pPr>
            <w:r w:rsidRPr="0085762A">
              <w:rPr>
                <w:rFonts w:hAnsi="游ゴシック" w:cs="ＭＳ 明朝" w:hint="eastAsia"/>
                <w:kern w:val="0"/>
              </w:rPr>
              <w:t>安</w:t>
            </w:r>
          </w:p>
        </w:tc>
        <w:tc>
          <w:tcPr>
            <w:tcW w:w="677" w:type="pct"/>
            <w:vMerge w:val="restart"/>
            <w:shd w:val="clear" w:color="auto" w:fill="auto"/>
            <w:vAlign w:val="center"/>
          </w:tcPr>
          <w:p w14:paraId="2254F1D2" w14:textId="74C348F5" w:rsidR="00F80E94" w:rsidRPr="00A933CA" w:rsidRDefault="00F80E94" w:rsidP="008F0180">
            <w:pPr>
              <w:spacing w:line="240" w:lineRule="auto"/>
              <w:ind w:leftChars="-25" w:left="-55" w:rightChars="-25" w:right="-55"/>
              <w:rPr>
                <w:rFonts w:hAnsi="游ゴシック" w:cs="Times New Roman"/>
              </w:rPr>
            </w:pPr>
            <w:r w:rsidRPr="00A933CA">
              <w:rPr>
                <w:rFonts w:hAnsi="游ゴシック" w:cs="Times New Roman" w:hint="eastAsia"/>
              </w:rPr>
              <w:t>避難用照明</w:t>
            </w:r>
          </w:p>
        </w:tc>
        <w:tc>
          <w:tcPr>
            <w:tcW w:w="353" w:type="pct"/>
            <w:vMerge w:val="restart"/>
            <w:shd w:val="clear" w:color="auto" w:fill="auto"/>
            <w:vAlign w:val="center"/>
          </w:tcPr>
          <w:p w14:paraId="2FCDBEFC" w14:textId="77777777" w:rsidR="00F80E94" w:rsidRPr="00A933CA" w:rsidRDefault="00F80E94" w:rsidP="00F80E94">
            <w:pPr>
              <w:spacing w:line="240" w:lineRule="auto"/>
              <w:ind w:leftChars="-50" w:left="-110" w:rightChars="-50" w:right="-110"/>
              <w:jc w:val="center"/>
              <w:rPr>
                <w:rFonts w:hAnsi="游ゴシック" w:cs="Times New Roman"/>
              </w:rPr>
            </w:pPr>
            <w:r w:rsidRPr="00A933CA">
              <w:rPr>
                <w:rFonts w:hAnsi="游ゴシック" w:cs="Times New Roman" w:hint="eastAsia"/>
              </w:rPr>
              <w:t>7台</w:t>
            </w:r>
          </w:p>
        </w:tc>
        <w:tc>
          <w:tcPr>
            <w:tcW w:w="2796" w:type="pct"/>
            <w:shd w:val="clear" w:color="auto" w:fill="auto"/>
            <w:vAlign w:val="center"/>
          </w:tcPr>
          <w:p w14:paraId="2583D7C9" w14:textId="55B48BB5" w:rsidR="00F80E94" w:rsidRDefault="00F80E94" w:rsidP="00F80E94">
            <w:pPr>
              <w:spacing w:line="240" w:lineRule="auto"/>
              <w:ind w:leftChars="-25" w:left="-55" w:rightChars="-25" w:right="-55"/>
            </w:pPr>
            <w:r w:rsidRPr="000E1F1E">
              <w:rPr>
                <w:rFonts w:hAnsi="游ゴシック" w:cs="Times New Roman" w:hint="eastAsia"/>
              </w:rPr>
              <w:t>【</w:t>
            </w:r>
            <w:r>
              <w:rPr>
                <w:rFonts w:hint="eastAsia"/>
              </w:rPr>
              <w:t>分電盤：</w:t>
            </w:r>
            <w:r w:rsidR="00E9504E">
              <w:rPr>
                <w:rFonts w:hint="eastAsia"/>
              </w:rPr>
              <w:t>P</w:t>
            </w:r>
            <w:r>
              <w:rPr>
                <w:rFonts w:hint="eastAsia"/>
              </w:rPr>
              <w:t>－</w:t>
            </w:r>
            <w:r w:rsidR="00E9504E">
              <w:rPr>
                <w:rFonts w:hint="eastAsia"/>
              </w:rPr>
              <w:t>1</w:t>
            </w:r>
            <w:r>
              <w:rPr>
                <w:rFonts w:hint="eastAsia"/>
              </w:rPr>
              <w:t>－</w:t>
            </w:r>
            <w:r w:rsidR="00E9504E">
              <w:rPr>
                <w:rFonts w:hint="eastAsia"/>
              </w:rPr>
              <w:t>21</w:t>
            </w:r>
            <w:r>
              <w:rPr>
                <w:rFonts w:hint="eastAsia"/>
              </w:rPr>
              <w:t>】</w:t>
            </w:r>
          </w:p>
          <w:p w14:paraId="03249E25" w14:textId="3B310111" w:rsidR="00F80E94" w:rsidRPr="00A71E5F" w:rsidRDefault="00F80E94" w:rsidP="00F80E94">
            <w:pPr>
              <w:spacing w:line="240" w:lineRule="auto"/>
              <w:ind w:leftChars="-25" w:left="-55" w:rightChars="-25" w:right="-55"/>
            </w:pPr>
            <w:r w:rsidRPr="000E1F1E">
              <w:rPr>
                <w:rFonts w:hAnsi="游ゴシック" w:cs="Times New Roman" w:hint="eastAsia"/>
              </w:rPr>
              <w:t>ブレーカー遮断時、すべての照明が点灯すること。</w:t>
            </w:r>
          </w:p>
        </w:tc>
        <w:tc>
          <w:tcPr>
            <w:tcW w:w="590" w:type="pct"/>
            <w:shd w:val="clear" w:color="auto" w:fill="auto"/>
            <w:vAlign w:val="center"/>
          </w:tcPr>
          <w:p w14:paraId="2ED3A7B1" w14:textId="00B77687" w:rsidR="00F80E94" w:rsidRPr="00A933CA" w:rsidRDefault="00F80E94" w:rsidP="00F80E94">
            <w:pPr>
              <w:spacing w:line="240" w:lineRule="auto"/>
              <w:ind w:leftChars="50" w:left="110" w:rightChars="50" w:right="110"/>
              <w:jc w:val="distribute"/>
              <w:rPr>
                <w:rFonts w:hAnsi="游ゴシック" w:cs="Times New Roman"/>
              </w:rPr>
            </w:pPr>
            <w:r w:rsidRPr="0023589E">
              <w:rPr>
                <w:rFonts w:hAnsi="游ゴシック" w:cs="Times New Roman" w:hint="eastAsia"/>
              </w:rPr>
              <w:t>良否</w:t>
            </w:r>
          </w:p>
        </w:tc>
      </w:tr>
      <w:tr w:rsidR="00F80E94" w:rsidRPr="00A933CA" w14:paraId="63761F31" w14:textId="77777777" w:rsidTr="00F61F86">
        <w:trPr>
          <w:cantSplit/>
          <w:trHeight w:val="567"/>
        </w:trPr>
        <w:tc>
          <w:tcPr>
            <w:tcW w:w="291" w:type="pct"/>
            <w:vMerge/>
            <w:shd w:val="clear" w:color="auto" w:fill="auto"/>
            <w:vAlign w:val="center"/>
          </w:tcPr>
          <w:p w14:paraId="67A5C7AF" w14:textId="77777777" w:rsidR="00F80E94" w:rsidRPr="00A933CA" w:rsidRDefault="00F80E94" w:rsidP="00F80E94">
            <w:pPr>
              <w:jc w:val="center"/>
              <w:rPr>
                <w:rFonts w:hAnsi="游ゴシック" w:cs="Times New Roman"/>
              </w:rPr>
            </w:pPr>
          </w:p>
        </w:tc>
        <w:tc>
          <w:tcPr>
            <w:tcW w:w="293" w:type="pct"/>
            <w:vMerge/>
            <w:shd w:val="clear" w:color="auto" w:fill="auto"/>
            <w:vAlign w:val="center"/>
          </w:tcPr>
          <w:p w14:paraId="55D5D30B" w14:textId="77777777" w:rsidR="00F80E94" w:rsidRPr="0085762A" w:rsidRDefault="00F80E94" w:rsidP="00F80E94">
            <w:pPr>
              <w:spacing w:line="240" w:lineRule="auto"/>
              <w:jc w:val="center"/>
              <w:rPr>
                <w:rFonts w:hAnsi="游ゴシック" w:cs="Times New Roman"/>
              </w:rPr>
            </w:pPr>
          </w:p>
        </w:tc>
        <w:tc>
          <w:tcPr>
            <w:tcW w:w="677" w:type="pct"/>
            <w:vMerge/>
            <w:shd w:val="clear" w:color="auto" w:fill="auto"/>
            <w:vAlign w:val="center"/>
          </w:tcPr>
          <w:p w14:paraId="6D44ED57" w14:textId="6D7C5500" w:rsidR="00F80E94" w:rsidRPr="00A933CA" w:rsidRDefault="00F80E94" w:rsidP="008F0180">
            <w:pPr>
              <w:spacing w:line="240" w:lineRule="auto"/>
              <w:ind w:leftChars="-25" w:left="-55" w:rightChars="-25" w:right="-55"/>
              <w:rPr>
                <w:rFonts w:hAnsi="游ゴシック" w:cs="Times New Roman"/>
              </w:rPr>
            </w:pPr>
          </w:p>
        </w:tc>
        <w:tc>
          <w:tcPr>
            <w:tcW w:w="353" w:type="pct"/>
            <w:vMerge/>
            <w:shd w:val="clear" w:color="auto" w:fill="auto"/>
            <w:vAlign w:val="center"/>
          </w:tcPr>
          <w:p w14:paraId="08521BFE" w14:textId="77777777" w:rsidR="00F80E94" w:rsidRPr="00A933CA" w:rsidRDefault="00F80E94" w:rsidP="00F80E94">
            <w:pPr>
              <w:spacing w:line="240" w:lineRule="auto"/>
              <w:ind w:leftChars="-50" w:left="-110" w:rightChars="-50" w:right="-110"/>
              <w:jc w:val="center"/>
              <w:rPr>
                <w:rFonts w:hAnsi="游ゴシック" w:cs="Times New Roman"/>
              </w:rPr>
            </w:pPr>
          </w:p>
        </w:tc>
        <w:tc>
          <w:tcPr>
            <w:tcW w:w="2796" w:type="pct"/>
            <w:shd w:val="clear" w:color="auto" w:fill="auto"/>
            <w:vAlign w:val="center"/>
          </w:tcPr>
          <w:p w14:paraId="51089CA4" w14:textId="79F05AE1" w:rsidR="00F80E94" w:rsidRPr="000E1F1E" w:rsidRDefault="00F80E94" w:rsidP="00F80E94">
            <w:pPr>
              <w:spacing w:line="240" w:lineRule="auto"/>
              <w:ind w:leftChars="-25" w:left="-55" w:rightChars="-25" w:right="-55"/>
              <w:rPr>
                <w:rFonts w:hAnsi="游ゴシック" w:cs="Times New Roman"/>
              </w:rPr>
            </w:pPr>
            <w:r w:rsidRPr="000E1F1E">
              <w:rPr>
                <w:rFonts w:hAnsi="游ゴシック" w:cs="Times New Roman" w:hint="eastAsia"/>
              </w:rPr>
              <w:t>ブレーカー復旧後、すべての照明が消灯していること。</w:t>
            </w:r>
          </w:p>
        </w:tc>
        <w:tc>
          <w:tcPr>
            <w:tcW w:w="590" w:type="pct"/>
            <w:shd w:val="clear" w:color="auto" w:fill="auto"/>
            <w:vAlign w:val="center"/>
          </w:tcPr>
          <w:p w14:paraId="526E105A" w14:textId="63A0B27E" w:rsidR="00F80E94" w:rsidRPr="00A933CA" w:rsidRDefault="00F80E94" w:rsidP="00F80E94">
            <w:pPr>
              <w:spacing w:line="240" w:lineRule="auto"/>
              <w:ind w:leftChars="50" w:left="110" w:rightChars="50" w:right="110"/>
              <w:jc w:val="distribute"/>
              <w:rPr>
                <w:rFonts w:hAnsi="游ゴシック" w:cs="Times New Roman"/>
              </w:rPr>
            </w:pPr>
            <w:r w:rsidRPr="0023589E">
              <w:rPr>
                <w:rFonts w:hAnsi="游ゴシック" w:cs="Times New Roman" w:hint="eastAsia"/>
              </w:rPr>
              <w:t>良否</w:t>
            </w:r>
          </w:p>
        </w:tc>
      </w:tr>
      <w:tr w:rsidR="00F80E94" w:rsidRPr="00A933CA" w14:paraId="7902A101" w14:textId="77777777" w:rsidTr="00F61F86">
        <w:trPr>
          <w:trHeight w:val="567"/>
        </w:trPr>
        <w:tc>
          <w:tcPr>
            <w:tcW w:w="291" w:type="pct"/>
            <w:vMerge/>
            <w:shd w:val="clear" w:color="auto" w:fill="auto"/>
            <w:vAlign w:val="center"/>
          </w:tcPr>
          <w:p w14:paraId="091CD628" w14:textId="77777777" w:rsidR="00F80E94" w:rsidRPr="00A933CA" w:rsidRDefault="00F80E94" w:rsidP="00F80E94">
            <w:pPr>
              <w:jc w:val="center"/>
              <w:rPr>
                <w:rFonts w:hAnsi="游ゴシック" w:cs="Times New Roman"/>
              </w:rPr>
            </w:pPr>
          </w:p>
        </w:tc>
        <w:tc>
          <w:tcPr>
            <w:tcW w:w="293" w:type="pct"/>
            <w:shd w:val="clear" w:color="auto" w:fill="auto"/>
            <w:vAlign w:val="center"/>
          </w:tcPr>
          <w:p w14:paraId="454AED89" w14:textId="67D68C46" w:rsidR="00F80E94" w:rsidRPr="0085762A" w:rsidRDefault="00F80E94" w:rsidP="00F80E94">
            <w:pPr>
              <w:spacing w:line="240" w:lineRule="auto"/>
              <w:jc w:val="center"/>
              <w:rPr>
                <w:rFonts w:hAnsi="游ゴシック" w:cs="Times New Roman"/>
              </w:rPr>
            </w:pPr>
            <w:r w:rsidRPr="0085762A">
              <w:rPr>
                <w:rFonts w:hAnsi="游ゴシック" w:cs="ＭＳ 明朝" w:hint="eastAsia"/>
                <w:kern w:val="0"/>
              </w:rPr>
              <w:t>安</w:t>
            </w:r>
          </w:p>
        </w:tc>
        <w:tc>
          <w:tcPr>
            <w:tcW w:w="677" w:type="pct"/>
            <w:shd w:val="clear" w:color="auto" w:fill="auto"/>
            <w:vAlign w:val="center"/>
          </w:tcPr>
          <w:p w14:paraId="4597741E" w14:textId="070E2916" w:rsidR="00F80E94" w:rsidRPr="00A933CA" w:rsidRDefault="00F80E94" w:rsidP="008F0180">
            <w:pPr>
              <w:spacing w:line="240" w:lineRule="auto"/>
              <w:ind w:leftChars="-25" w:left="-55" w:rightChars="-25" w:right="-55"/>
              <w:rPr>
                <w:rFonts w:hAnsi="游ゴシック" w:cs="Times New Roman"/>
              </w:rPr>
            </w:pPr>
            <w:r w:rsidRPr="00A933CA">
              <w:rPr>
                <w:rFonts w:hAnsi="游ゴシック" w:cs="Times New Roman" w:hint="eastAsia"/>
              </w:rPr>
              <w:t>誘導灯</w:t>
            </w:r>
          </w:p>
        </w:tc>
        <w:tc>
          <w:tcPr>
            <w:tcW w:w="353" w:type="pct"/>
            <w:shd w:val="clear" w:color="auto" w:fill="auto"/>
            <w:vAlign w:val="center"/>
          </w:tcPr>
          <w:p w14:paraId="5E4E6A27" w14:textId="77777777" w:rsidR="00F80E94" w:rsidRPr="00A933CA" w:rsidRDefault="00F80E94" w:rsidP="00F80E94">
            <w:pPr>
              <w:spacing w:line="240" w:lineRule="auto"/>
              <w:ind w:leftChars="-50" w:left="-110" w:rightChars="-50" w:right="-110"/>
              <w:jc w:val="center"/>
              <w:rPr>
                <w:rFonts w:hAnsi="游ゴシック" w:cs="Times New Roman"/>
              </w:rPr>
            </w:pPr>
            <w:r w:rsidRPr="00A933CA">
              <w:rPr>
                <w:rFonts w:hAnsi="游ゴシック" w:cs="Times New Roman" w:hint="eastAsia"/>
              </w:rPr>
              <w:t>2台</w:t>
            </w:r>
          </w:p>
        </w:tc>
        <w:tc>
          <w:tcPr>
            <w:tcW w:w="2796" w:type="pct"/>
            <w:shd w:val="clear" w:color="auto" w:fill="auto"/>
            <w:vAlign w:val="center"/>
          </w:tcPr>
          <w:p w14:paraId="73A148C9" w14:textId="1DB0B348" w:rsidR="00F80E94" w:rsidRPr="000E1F1E" w:rsidRDefault="00F22CC0" w:rsidP="00F80E94">
            <w:pPr>
              <w:spacing w:line="240" w:lineRule="auto"/>
              <w:ind w:leftChars="-25" w:left="-55" w:rightChars="-25" w:right="-55"/>
              <w:rPr>
                <w:rFonts w:hAnsi="游ゴシック" w:cs="Times New Roman"/>
              </w:rPr>
            </w:pPr>
            <w:r>
              <w:rPr>
                <w:rFonts w:hAnsi="游ゴシック" w:cs="Times New Roman" w:hint="eastAsia"/>
              </w:rPr>
              <w:t>本体</w:t>
            </w:r>
            <w:r w:rsidR="00F80E94" w:rsidRPr="000E1F1E">
              <w:rPr>
                <w:rFonts w:hAnsi="游ゴシック" w:cs="Times New Roman" w:hint="eastAsia"/>
              </w:rPr>
              <w:t>ランプが</w:t>
            </w:r>
            <w:r w:rsidR="007B74AE">
              <w:rPr>
                <w:rFonts w:hAnsi="游ゴシック" w:cs="Times New Roman" w:hint="eastAsia"/>
              </w:rPr>
              <w:t>すべ</w:t>
            </w:r>
            <w:r>
              <w:rPr>
                <w:rFonts w:hAnsi="游ゴシック" w:cs="Times New Roman" w:hint="eastAsia"/>
              </w:rPr>
              <w:t>て</w:t>
            </w:r>
            <w:r w:rsidR="00F80E94" w:rsidRPr="000E1F1E">
              <w:rPr>
                <w:rFonts w:hAnsi="游ゴシック" w:cs="Times New Roman" w:hint="eastAsia"/>
              </w:rPr>
              <w:t>点灯していること。</w:t>
            </w:r>
          </w:p>
          <w:p w14:paraId="014B5069" w14:textId="57A11E91" w:rsidR="00F80E94" w:rsidRPr="000E1F1E" w:rsidRDefault="00F80E94" w:rsidP="00F80E94">
            <w:pPr>
              <w:spacing w:line="240" w:lineRule="auto"/>
              <w:ind w:leftChars="-25" w:left="-55" w:rightChars="-25" w:right="-55"/>
              <w:rPr>
                <w:rFonts w:hAnsi="游ゴシック" w:cs="Times New Roman"/>
              </w:rPr>
            </w:pPr>
            <w:r w:rsidRPr="000E1F1E">
              <w:rPr>
                <w:rFonts w:hAnsi="游ゴシック" w:cs="Times New Roman" w:hint="eastAsia"/>
              </w:rPr>
              <w:t>充電モニタ（緑）点灯</w:t>
            </w:r>
            <w:r w:rsidR="0042372B">
              <w:rPr>
                <w:rFonts w:hAnsi="游ゴシック" w:cs="Times New Roman" w:hint="eastAsia"/>
              </w:rPr>
              <w:t>、ランプモニタ（赤）消灯</w:t>
            </w:r>
            <w:r w:rsidR="0042372B" w:rsidRPr="000E1F1E">
              <w:rPr>
                <w:rFonts w:hAnsi="游ゴシック" w:cs="Times New Roman" w:hint="eastAsia"/>
              </w:rPr>
              <w:t>。</w:t>
            </w:r>
            <w:r w:rsidR="00CB75EB">
              <w:rPr>
                <w:rFonts w:hAnsi="游ゴシック" w:cs="Times New Roman" w:hint="eastAsia"/>
              </w:rPr>
              <w:t>※</w:t>
            </w:r>
          </w:p>
        </w:tc>
        <w:tc>
          <w:tcPr>
            <w:tcW w:w="590" w:type="pct"/>
            <w:shd w:val="clear" w:color="auto" w:fill="auto"/>
            <w:vAlign w:val="center"/>
          </w:tcPr>
          <w:p w14:paraId="41587162" w14:textId="55E4DB1A" w:rsidR="00F80E94" w:rsidRPr="00A933CA" w:rsidRDefault="00F80E94" w:rsidP="00F80E94">
            <w:pPr>
              <w:spacing w:line="240" w:lineRule="auto"/>
              <w:ind w:leftChars="50" w:left="110" w:rightChars="50" w:right="110"/>
              <w:jc w:val="distribute"/>
              <w:rPr>
                <w:rFonts w:hAnsi="游ゴシック" w:cs="Times New Roman"/>
              </w:rPr>
            </w:pPr>
            <w:r w:rsidRPr="0023589E">
              <w:rPr>
                <w:rFonts w:hAnsi="游ゴシック" w:cs="Times New Roman" w:hint="eastAsia"/>
              </w:rPr>
              <w:t>良否</w:t>
            </w:r>
          </w:p>
        </w:tc>
      </w:tr>
      <w:tr w:rsidR="00F80E94" w:rsidRPr="00A933CA" w14:paraId="2E26F93E" w14:textId="77777777" w:rsidTr="00F61F86">
        <w:trPr>
          <w:cantSplit/>
          <w:trHeight w:val="567"/>
        </w:trPr>
        <w:tc>
          <w:tcPr>
            <w:tcW w:w="291" w:type="pct"/>
            <w:vMerge w:val="restart"/>
            <w:shd w:val="clear" w:color="auto" w:fill="auto"/>
            <w:textDirection w:val="tbRlV"/>
            <w:vAlign w:val="center"/>
          </w:tcPr>
          <w:p w14:paraId="2B780616" w14:textId="5F06CF6F" w:rsidR="00F80E94" w:rsidRPr="00A933CA" w:rsidRDefault="00F80E94" w:rsidP="00F80E94">
            <w:pPr>
              <w:ind w:left="113" w:right="113"/>
              <w:jc w:val="center"/>
              <w:rPr>
                <w:rFonts w:hAnsi="游ゴシック" w:cs="Times New Roman"/>
              </w:rPr>
            </w:pPr>
            <w:r>
              <w:rPr>
                <w:rFonts w:hAnsi="游ゴシック" w:cs="Times New Roman" w:hint="eastAsia"/>
              </w:rPr>
              <w:t>Ｃ</w:t>
            </w:r>
            <w:r w:rsidRPr="00A933CA">
              <w:rPr>
                <w:rFonts w:hAnsi="游ゴシック" w:cs="Times New Roman" w:hint="eastAsia"/>
              </w:rPr>
              <w:t>架台室</w:t>
            </w:r>
          </w:p>
        </w:tc>
        <w:tc>
          <w:tcPr>
            <w:tcW w:w="293" w:type="pct"/>
            <w:vMerge w:val="restart"/>
            <w:shd w:val="clear" w:color="auto" w:fill="auto"/>
            <w:vAlign w:val="center"/>
          </w:tcPr>
          <w:p w14:paraId="751E93DC" w14:textId="2CD05729" w:rsidR="00F80E94" w:rsidRPr="0085762A" w:rsidRDefault="00F80E94" w:rsidP="00F80E94">
            <w:pPr>
              <w:spacing w:line="240" w:lineRule="auto"/>
              <w:jc w:val="center"/>
              <w:rPr>
                <w:rFonts w:hAnsi="游ゴシック" w:cs="Times New Roman"/>
              </w:rPr>
            </w:pPr>
            <w:r w:rsidRPr="0085762A">
              <w:rPr>
                <w:rFonts w:hAnsi="游ゴシック" w:cs="ＭＳ 明朝" w:hint="eastAsia"/>
                <w:kern w:val="0"/>
              </w:rPr>
              <w:t>安</w:t>
            </w:r>
          </w:p>
        </w:tc>
        <w:tc>
          <w:tcPr>
            <w:tcW w:w="677" w:type="pct"/>
            <w:vMerge w:val="restart"/>
            <w:shd w:val="clear" w:color="auto" w:fill="auto"/>
            <w:vAlign w:val="center"/>
          </w:tcPr>
          <w:p w14:paraId="58D2534F" w14:textId="6687719D" w:rsidR="00F80E94" w:rsidRPr="00A933CA" w:rsidRDefault="00F80E94" w:rsidP="008F0180">
            <w:pPr>
              <w:spacing w:line="240" w:lineRule="auto"/>
              <w:ind w:leftChars="-25" w:left="-55" w:rightChars="-25" w:right="-55"/>
              <w:rPr>
                <w:rFonts w:hAnsi="游ゴシック" w:cs="Times New Roman"/>
              </w:rPr>
            </w:pPr>
            <w:r w:rsidRPr="00A933CA">
              <w:rPr>
                <w:rFonts w:hAnsi="游ゴシック" w:cs="Times New Roman" w:hint="eastAsia"/>
              </w:rPr>
              <w:t>避難用照明</w:t>
            </w:r>
          </w:p>
        </w:tc>
        <w:tc>
          <w:tcPr>
            <w:tcW w:w="353" w:type="pct"/>
            <w:vMerge w:val="restart"/>
            <w:shd w:val="clear" w:color="auto" w:fill="auto"/>
            <w:vAlign w:val="center"/>
          </w:tcPr>
          <w:p w14:paraId="17D2E64D" w14:textId="77777777" w:rsidR="00F80E94" w:rsidRPr="00A933CA" w:rsidRDefault="00F80E94" w:rsidP="00F80E94">
            <w:pPr>
              <w:spacing w:line="240" w:lineRule="auto"/>
              <w:ind w:leftChars="-50" w:left="-110" w:rightChars="-50" w:right="-110"/>
              <w:jc w:val="center"/>
              <w:rPr>
                <w:rFonts w:hAnsi="游ゴシック" w:cs="Times New Roman"/>
              </w:rPr>
            </w:pPr>
            <w:r w:rsidRPr="00A933CA">
              <w:rPr>
                <w:rFonts w:hAnsi="游ゴシック" w:cs="Times New Roman" w:hint="eastAsia"/>
              </w:rPr>
              <w:t>6台</w:t>
            </w:r>
          </w:p>
        </w:tc>
        <w:tc>
          <w:tcPr>
            <w:tcW w:w="2796" w:type="pct"/>
            <w:shd w:val="clear" w:color="auto" w:fill="auto"/>
            <w:vAlign w:val="center"/>
          </w:tcPr>
          <w:p w14:paraId="7FFDE40A" w14:textId="3A276091" w:rsidR="00F80E94" w:rsidRDefault="00F80E94" w:rsidP="00F80E94">
            <w:pPr>
              <w:spacing w:line="240" w:lineRule="auto"/>
              <w:ind w:leftChars="-25" w:left="-55" w:rightChars="-25" w:right="-55"/>
            </w:pPr>
            <w:r w:rsidRPr="000E1F1E">
              <w:rPr>
                <w:rFonts w:hAnsi="游ゴシック" w:cs="Times New Roman" w:hint="eastAsia"/>
              </w:rPr>
              <w:t>【</w:t>
            </w:r>
            <w:r>
              <w:rPr>
                <w:rFonts w:hint="eastAsia"/>
              </w:rPr>
              <w:t>分電盤：</w:t>
            </w:r>
            <w:r w:rsidR="00E9504E">
              <w:rPr>
                <w:rFonts w:hint="eastAsia"/>
              </w:rPr>
              <w:t>P－1－20</w:t>
            </w:r>
            <w:r>
              <w:rPr>
                <w:rFonts w:hint="eastAsia"/>
              </w:rPr>
              <w:t>】</w:t>
            </w:r>
          </w:p>
          <w:p w14:paraId="10D9E155" w14:textId="783154E9" w:rsidR="00F80E94" w:rsidRPr="00A71E5F" w:rsidRDefault="00F80E94" w:rsidP="00F80E94">
            <w:pPr>
              <w:spacing w:line="240" w:lineRule="auto"/>
              <w:ind w:leftChars="-25" w:left="-55" w:rightChars="-25" w:right="-55"/>
            </w:pPr>
            <w:r w:rsidRPr="000E1F1E">
              <w:rPr>
                <w:rFonts w:hAnsi="游ゴシック" w:cs="Times New Roman" w:hint="eastAsia"/>
              </w:rPr>
              <w:t>ブレーカー遮断時、すべての照明が点灯すること。</w:t>
            </w:r>
          </w:p>
        </w:tc>
        <w:tc>
          <w:tcPr>
            <w:tcW w:w="590" w:type="pct"/>
            <w:shd w:val="clear" w:color="auto" w:fill="auto"/>
            <w:vAlign w:val="center"/>
          </w:tcPr>
          <w:p w14:paraId="11A626B0" w14:textId="3916CA7C" w:rsidR="00F80E94" w:rsidRPr="00A933CA" w:rsidRDefault="00F80E94" w:rsidP="00F80E94">
            <w:pPr>
              <w:spacing w:line="240" w:lineRule="auto"/>
              <w:ind w:leftChars="50" w:left="110" w:rightChars="50" w:right="110"/>
              <w:jc w:val="distribute"/>
              <w:rPr>
                <w:rFonts w:hAnsi="游ゴシック" w:cs="Times New Roman"/>
              </w:rPr>
            </w:pPr>
            <w:r w:rsidRPr="0023589E">
              <w:rPr>
                <w:rFonts w:hAnsi="游ゴシック" w:cs="Times New Roman" w:hint="eastAsia"/>
              </w:rPr>
              <w:t>良否</w:t>
            </w:r>
          </w:p>
        </w:tc>
      </w:tr>
      <w:tr w:rsidR="00F80E94" w:rsidRPr="00A933CA" w14:paraId="33F7AF64" w14:textId="77777777" w:rsidTr="00F61F86">
        <w:trPr>
          <w:cantSplit/>
          <w:trHeight w:val="567"/>
        </w:trPr>
        <w:tc>
          <w:tcPr>
            <w:tcW w:w="291" w:type="pct"/>
            <w:vMerge/>
            <w:shd w:val="clear" w:color="auto" w:fill="auto"/>
            <w:vAlign w:val="center"/>
          </w:tcPr>
          <w:p w14:paraId="08A3D890" w14:textId="77777777" w:rsidR="00F80E94" w:rsidRPr="00A933CA" w:rsidRDefault="00F80E94" w:rsidP="00F80E94">
            <w:pPr>
              <w:jc w:val="center"/>
              <w:rPr>
                <w:rFonts w:hAnsi="游ゴシック" w:cs="Times New Roman"/>
              </w:rPr>
            </w:pPr>
          </w:p>
        </w:tc>
        <w:tc>
          <w:tcPr>
            <w:tcW w:w="293" w:type="pct"/>
            <w:vMerge/>
            <w:shd w:val="clear" w:color="auto" w:fill="auto"/>
            <w:vAlign w:val="center"/>
          </w:tcPr>
          <w:p w14:paraId="016AE865" w14:textId="77777777" w:rsidR="00F80E94" w:rsidRPr="0085762A" w:rsidRDefault="00F80E94" w:rsidP="00F80E94">
            <w:pPr>
              <w:spacing w:line="240" w:lineRule="auto"/>
              <w:jc w:val="center"/>
              <w:rPr>
                <w:rFonts w:hAnsi="游ゴシック" w:cs="Times New Roman"/>
              </w:rPr>
            </w:pPr>
          </w:p>
        </w:tc>
        <w:tc>
          <w:tcPr>
            <w:tcW w:w="677" w:type="pct"/>
            <w:vMerge/>
            <w:shd w:val="clear" w:color="auto" w:fill="auto"/>
            <w:vAlign w:val="center"/>
          </w:tcPr>
          <w:p w14:paraId="2834880E" w14:textId="311B5A7B" w:rsidR="00F80E94" w:rsidRPr="00A933CA" w:rsidRDefault="00F80E94" w:rsidP="008F0180">
            <w:pPr>
              <w:spacing w:line="240" w:lineRule="auto"/>
              <w:ind w:leftChars="-25" w:left="-55" w:rightChars="-25" w:right="-55"/>
              <w:rPr>
                <w:rFonts w:hAnsi="游ゴシック" w:cs="Times New Roman"/>
              </w:rPr>
            </w:pPr>
          </w:p>
        </w:tc>
        <w:tc>
          <w:tcPr>
            <w:tcW w:w="353" w:type="pct"/>
            <w:vMerge/>
            <w:shd w:val="clear" w:color="auto" w:fill="auto"/>
            <w:vAlign w:val="center"/>
          </w:tcPr>
          <w:p w14:paraId="02545456" w14:textId="77777777" w:rsidR="00F80E94" w:rsidRPr="00A933CA" w:rsidRDefault="00F80E94" w:rsidP="00F80E94">
            <w:pPr>
              <w:spacing w:line="240" w:lineRule="auto"/>
              <w:ind w:leftChars="-50" w:left="-110" w:rightChars="-50" w:right="-110"/>
              <w:jc w:val="center"/>
              <w:rPr>
                <w:rFonts w:hAnsi="游ゴシック" w:cs="Times New Roman"/>
              </w:rPr>
            </w:pPr>
          </w:p>
        </w:tc>
        <w:tc>
          <w:tcPr>
            <w:tcW w:w="2796" w:type="pct"/>
            <w:shd w:val="clear" w:color="auto" w:fill="auto"/>
            <w:vAlign w:val="center"/>
          </w:tcPr>
          <w:p w14:paraId="78341326" w14:textId="23101BBF" w:rsidR="00F80E94" w:rsidRPr="000E1F1E" w:rsidRDefault="00F80E94" w:rsidP="00F80E94">
            <w:pPr>
              <w:spacing w:line="240" w:lineRule="auto"/>
              <w:ind w:leftChars="-25" w:left="-55" w:rightChars="-25" w:right="-55"/>
              <w:rPr>
                <w:rFonts w:hAnsi="游ゴシック" w:cs="Times New Roman"/>
              </w:rPr>
            </w:pPr>
            <w:r w:rsidRPr="000E1F1E">
              <w:rPr>
                <w:rFonts w:hAnsi="游ゴシック" w:cs="Times New Roman" w:hint="eastAsia"/>
              </w:rPr>
              <w:t>ブレーカー復旧後、すべての照明が消灯していること。</w:t>
            </w:r>
          </w:p>
        </w:tc>
        <w:tc>
          <w:tcPr>
            <w:tcW w:w="590" w:type="pct"/>
            <w:shd w:val="clear" w:color="auto" w:fill="auto"/>
            <w:vAlign w:val="center"/>
          </w:tcPr>
          <w:p w14:paraId="00CF8396" w14:textId="79AA0084" w:rsidR="00F80E94" w:rsidRPr="00A933CA" w:rsidRDefault="00F80E94" w:rsidP="00F80E94">
            <w:pPr>
              <w:spacing w:line="240" w:lineRule="auto"/>
              <w:ind w:leftChars="50" w:left="110" w:rightChars="50" w:right="110"/>
              <w:jc w:val="distribute"/>
              <w:rPr>
                <w:rFonts w:hAnsi="游ゴシック" w:cs="Times New Roman"/>
              </w:rPr>
            </w:pPr>
            <w:r w:rsidRPr="0023589E">
              <w:rPr>
                <w:rFonts w:hAnsi="游ゴシック" w:cs="Times New Roman" w:hint="eastAsia"/>
              </w:rPr>
              <w:t>良否</w:t>
            </w:r>
          </w:p>
        </w:tc>
      </w:tr>
      <w:tr w:rsidR="00F80E94" w:rsidRPr="00A933CA" w14:paraId="454D759D" w14:textId="77777777" w:rsidTr="00F61F86">
        <w:trPr>
          <w:trHeight w:val="567"/>
        </w:trPr>
        <w:tc>
          <w:tcPr>
            <w:tcW w:w="291" w:type="pct"/>
            <w:vMerge/>
            <w:shd w:val="clear" w:color="auto" w:fill="auto"/>
            <w:vAlign w:val="center"/>
          </w:tcPr>
          <w:p w14:paraId="71FB146F" w14:textId="77777777" w:rsidR="00F80E94" w:rsidRPr="00A933CA" w:rsidRDefault="00F80E94" w:rsidP="00F80E94">
            <w:pPr>
              <w:jc w:val="center"/>
              <w:rPr>
                <w:rFonts w:hAnsi="游ゴシック" w:cs="Times New Roman"/>
              </w:rPr>
            </w:pPr>
          </w:p>
        </w:tc>
        <w:tc>
          <w:tcPr>
            <w:tcW w:w="293" w:type="pct"/>
            <w:shd w:val="clear" w:color="auto" w:fill="auto"/>
            <w:vAlign w:val="center"/>
          </w:tcPr>
          <w:p w14:paraId="3732148C" w14:textId="4FAC91CA" w:rsidR="00F80E94" w:rsidRPr="0085762A" w:rsidRDefault="00F80E94" w:rsidP="00F80E94">
            <w:pPr>
              <w:spacing w:line="240" w:lineRule="auto"/>
              <w:jc w:val="center"/>
              <w:rPr>
                <w:rFonts w:hAnsi="游ゴシック" w:cs="Times New Roman"/>
              </w:rPr>
            </w:pPr>
            <w:r w:rsidRPr="0085762A">
              <w:rPr>
                <w:rFonts w:hAnsi="游ゴシック" w:cs="ＭＳ 明朝" w:hint="eastAsia"/>
                <w:kern w:val="0"/>
              </w:rPr>
              <w:t>安</w:t>
            </w:r>
          </w:p>
        </w:tc>
        <w:tc>
          <w:tcPr>
            <w:tcW w:w="677" w:type="pct"/>
            <w:shd w:val="clear" w:color="auto" w:fill="auto"/>
            <w:vAlign w:val="center"/>
          </w:tcPr>
          <w:p w14:paraId="40105503" w14:textId="7D6217A5" w:rsidR="00F80E94" w:rsidRPr="00A933CA" w:rsidRDefault="00F80E94" w:rsidP="008F0180">
            <w:pPr>
              <w:spacing w:line="240" w:lineRule="auto"/>
              <w:ind w:leftChars="-25" w:left="-55" w:rightChars="-25" w:right="-55"/>
              <w:rPr>
                <w:rFonts w:hAnsi="游ゴシック" w:cs="Times New Roman"/>
              </w:rPr>
            </w:pPr>
            <w:r w:rsidRPr="00A933CA">
              <w:rPr>
                <w:rFonts w:hAnsi="游ゴシック" w:cs="Times New Roman" w:hint="eastAsia"/>
              </w:rPr>
              <w:t>誘導灯</w:t>
            </w:r>
          </w:p>
        </w:tc>
        <w:tc>
          <w:tcPr>
            <w:tcW w:w="353" w:type="pct"/>
            <w:shd w:val="clear" w:color="auto" w:fill="auto"/>
            <w:vAlign w:val="center"/>
          </w:tcPr>
          <w:p w14:paraId="4D9A3695" w14:textId="77777777" w:rsidR="00F80E94" w:rsidRPr="00A933CA" w:rsidRDefault="00F80E94" w:rsidP="00F80E94">
            <w:pPr>
              <w:spacing w:line="240" w:lineRule="auto"/>
              <w:ind w:leftChars="-50" w:left="-110" w:rightChars="-50" w:right="-110"/>
              <w:jc w:val="center"/>
              <w:rPr>
                <w:rFonts w:hAnsi="游ゴシック" w:cs="Times New Roman"/>
              </w:rPr>
            </w:pPr>
            <w:r w:rsidRPr="00A933CA">
              <w:rPr>
                <w:rFonts w:hAnsi="游ゴシック" w:cs="Times New Roman" w:hint="eastAsia"/>
              </w:rPr>
              <w:t>2台</w:t>
            </w:r>
          </w:p>
        </w:tc>
        <w:tc>
          <w:tcPr>
            <w:tcW w:w="2796" w:type="pct"/>
            <w:shd w:val="clear" w:color="auto" w:fill="auto"/>
            <w:vAlign w:val="center"/>
          </w:tcPr>
          <w:p w14:paraId="7AF8E463" w14:textId="2BF9A0F7" w:rsidR="00F80E94" w:rsidRDefault="00F22CC0" w:rsidP="00F80E94">
            <w:pPr>
              <w:spacing w:line="240" w:lineRule="auto"/>
              <w:ind w:leftChars="-25" w:left="-55" w:rightChars="-25" w:right="-55"/>
              <w:rPr>
                <w:rFonts w:hAnsi="游ゴシック" w:cs="Times New Roman"/>
              </w:rPr>
            </w:pPr>
            <w:r>
              <w:rPr>
                <w:rFonts w:hAnsi="游ゴシック" w:cs="Times New Roman" w:hint="eastAsia"/>
              </w:rPr>
              <w:t>本体</w:t>
            </w:r>
            <w:r w:rsidR="007B74AE">
              <w:rPr>
                <w:rFonts w:hAnsi="游ゴシック" w:cs="Times New Roman" w:hint="eastAsia"/>
              </w:rPr>
              <w:t>ランプが</w:t>
            </w:r>
            <w:r w:rsidR="00F80E94" w:rsidRPr="000E1F1E">
              <w:rPr>
                <w:rFonts w:hAnsi="游ゴシック" w:cs="Times New Roman" w:hint="eastAsia"/>
              </w:rPr>
              <w:t>すべて点灯していること。</w:t>
            </w:r>
          </w:p>
          <w:p w14:paraId="302CD63C" w14:textId="3F81FB42" w:rsidR="00F80E94" w:rsidRPr="000E1F1E" w:rsidRDefault="00F80E94" w:rsidP="00F80E94">
            <w:pPr>
              <w:spacing w:line="240" w:lineRule="auto"/>
              <w:ind w:leftChars="-25" w:left="-55" w:rightChars="-25" w:right="-55"/>
              <w:rPr>
                <w:rFonts w:hAnsi="游ゴシック" w:cs="Times New Roman"/>
              </w:rPr>
            </w:pPr>
            <w:r w:rsidRPr="000E1F1E">
              <w:rPr>
                <w:rFonts w:hAnsi="游ゴシック" w:cs="Times New Roman" w:hint="eastAsia"/>
              </w:rPr>
              <w:t>充電モニタ（緑）点灯</w:t>
            </w:r>
            <w:r w:rsidR="0042372B">
              <w:rPr>
                <w:rFonts w:hAnsi="游ゴシック" w:cs="Times New Roman" w:hint="eastAsia"/>
              </w:rPr>
              <w:t>、ランプモニタ（赤）消灯</w:t>
            </w:r>
            <w:r w:rsidR="0042372B" w:rsidRPr="000E1F1E">
              <w:rPr>
                <w:rFonts w:hAnsi="游ゴシック" w:cs="Times New Roman" w:hint="eastAsia"/>
              </w:rPr>
              <w:t>。</w:t>
            </w:r>
            <w:r w:rsidR="00CB75EB">
              <w:rPr>
                <w:rFonts w:hAnsi="游ゴシック" w:cs="Times New Roman" w:hint="eastAsia"/>
              </w:rPr>
              <w:t>※</w:t>
            </w:r>
          </w:p>
        </w:tc>
        <w:tc>
          <w:tcPr>
            <w:tcW w:w="590" w:type="pct"/>
            <w:shd w:val="clear" w:color="auto" w:fill="auto"/>
            <w:vAlign w:val="center"/>
          </w:tcPr>
          <w:p w14:paraId="4323890C" w14:textId="5B95BEBE" w:rsidR="00F80E94" w:rsidRPr="00A933CA" w:rsidRDefault="00F80E94" w:rsidP="00F80E94">
            <w:pPr>
              <w:spacing w:line="240" w:lineRule="auto"/>
              <w:ind w:leftChars="50" w:left="110" w:rightChars="50" w:right="110"/>
              <w:jc w:val="distribute"/>
              <w:rPr>
                <w:rFonts w:hAnsi="游ゴシック" w:cs="Times New Roman"/>
              </w:rPr>
            </w:pPr>
            <w:r w:rsidRPr="0023589E">
              <w:rPr>
                <w:rFonts w:hAnsi="游ゴシック" w:cs="Times New Roman" w:hint="eastAsia"/>
              </w:rPr>
              <w:t>良否</w:t>
            </w:r>
          </w:p>
        </w:tc>
      </w:tr>
      <w:tr w:rsidR="00F80E94" w:rsidRPr="00A933CA" w14:paraId="5BB86354" w14:textId="77777777" w:rsidTr="00F61F86">
        <w:trPr>
          <w:trHeight w:val="2268"/>
        </w:trPr>
        <w:tc>
          <w:tcPr>
            <w:tcW w:w="5000" w:type="pct"/>
            <w:gridSpan w:val="6"/>
            <w:shd w:val="clear" w:color="auto" w:fill="auto"/>
          </w:tcPr>
          <w:p w14:paraId="36FE7AC3" w14:textId="31B3924A" w:rsidR="00CB75EB" w:rsidRPr="00F61F86" w:rsidRDefault="00F80E94">
            <w:pPr>
              <w:rPr>
                <w:rFonts w:hAnsi="游ゴシック" w:cs="Times New Roman"/>
              </w:rPr>
            </w:pPr>
            <w:r>
              <w:rPr>
                <w:rFonts w:hAnsi="游ゴシック" w:cs="Times New Roman" w:hint="eastAsia"/>
              </w:rPr>
              <w:t>備考</w:t>
            </w:r>
          </w:p>
        </w:tc>
      </w:tr>
    </w:tbl>
    <w:p w14:paraId="1F00DBC3" w14:textId="506C231D" w:rsidR="00CB75EB" w:rsidRPr="00F61F86" w:rsidRDefault="00CB75EB" w:rsidP="00F61F86">
      <w:pPr>
        <w:spacing w:line="240" w:lineRule="exact"/>
        <w:rPr>
          <w:sz w:val="20"/>
          <w:szCs w:val="20"/>
        </w:rPr>
      </w:pPr>
      <w:r w:rsidRPr="00F61F86">
        <w:rPr>
          <w:rFonts w:hint="eastAsia"/>
          <w:sz w:val="20"/>
          <w:szCs w:val="20"/>
        </w:rPr>
        <w:t>※誘導灯の充電モニタ（緑）（点灯／点滅／消灯）について</w:t>
      </w:r>
    </w:p>
    <w:p w14:paraId="7973BD98" w14:textId="49B9FB28" w:rsidR="00CB75EB" w:rsidRPr="00F61F86" w:rsidRDefault="00CB75EB" w:rsidP="00F61F86">
      <w:pPr>
        <w:pStyle w:val="af2"/>
        <w:numPr>
          <w:ilvl w:val="0"/>
          <w:numId w:val="18"/>
        </w:numPr>
        <w:spacing w:line="240" w:lineRule="exact"/>
        <w:ind w:leftChars="0"/>
        <w:rPr>
          <w:sz w:val="20"/>
          <w:szCs w:val="20"/>
        </w:rPr>
      </w:pPr>
      <w:r w:rsidRPr="00F61F86">
        <w:rPr>
          <w:rFonts w:hint="eastAsia"/>
          <w:sz w:val="20"/>
          <w:szCs w:val="20"/>
        </w:rPr>
        <w:t>消灯は判定「否」</w:t>
      </w:r>
      <w:r w:rsidR="0042372B">
        <w:rPr>
          <w:rFonts w:hint="eastAsia"/>
          <w:sz w:val="20"/>
          <w:szCs w:val="20"/>
        </w:rPr>
        <w:t>⇒バッテリー外れ、故障</w:t>
      </w:r>
    </w:p>
    <w:p w14:paraId="7EFB9995" w14:textId="7B1F2A0C" w:rsidR="00CB75EB" w:rsidRPr="00F61F86" w:rsidRDefault="00CB75EB" w:rsidP="00F61F86">
      <w:pPr>
        <w:pStyle w:val="af2"/>
        <w:numPr>
          <w:ilvl w:val="0"/>
          <w:numId w:val="18"/>
        </w:numPr>
        <w:spacing w:line="240" w:lineRule="exact"/>
        <w:ind w:leftChars="0"/>
        <w:rPr>
          <w:sz w:val="20"/>
          <w:szCs w:val="20"/>
        </w:rPr>
      </w:pPr>
      <w:r w:rsidRPr="00F61F86">
        <w:rPr>
          <w:rFonts w:hint="eastAsia"/>
          <w:sz w:val="20"/>
          <w:szCs w:val="20"/>
        </w:rPr>
        <w:t>点滅でも本体ランプ点灯であれば判定「良」</w:t>
      </w:r>
      <w:r w:rsidRPr="00F61F86">
        <w:rPr>
          <w:sz w:val="20"/>
          <w:szCs w:val="20"/>
        </w:rPr>
        <w:br/>
      </w:r>
      <w:r w:rsidRPr="00F61F86">
        <w:rPr>
          <w:rFonts w:hint="eastAsia"/>
          <w:sz w:val="20"/>
          <w:szCs w:val="20"/>
        </w:rPr>
        <w:t>⇒バッテリー交換</w:t>
      </w:r>
      <w:r w:rsidR="0042372B">
        <w:rPr>
          <w:rFonts w:hint="eastAsia"/>
          <w:sz w:val="20"/>
          <w:szCs w:val="20"/>
        </w:rPr>
        <w:t>時期</w:t>
      </w:r>
      <w:r w:rsidRPr="00F61F86">
        <w:rPr>
          <w:rFonts w:hint="eastAsia"/>
          <w:sz w:val="20"/>
          <w:szCs w:val="20"/>
        </w:rPr>
        <w:t>のため備考に該当の誘導灯の位置を記録</w:t>
      </w:r>
    </w:p>
    <w:p w14:paraId="2EE82D45" w14:textId="18DAEECA" w:rsidR="00CB75EB" w:rsidRPr="00F61F86" w:rsidRDefault="00CB75EB" w:rsidP="00F61F86">
      <w:pPr>
        <w:spacing w:line="240" w:lineRule="exact"/>
        <w:rPr>
          <w:sz w:val="20"/>
          <w:szCs w:val="20"/>
        </w:rPr>
      </w:pPr>
      <w:r w:rsidRPr="00F61F86">
        <w:rPr>
          <w:rFonts w:hint="eastAsia"/>
          <w:sz w:val="20"/>
          <w:szCs w:val="20"/>
        </w:rPr>
        <w:t>※誘導灯のランプモニタ（赤）（消灯／点滅）について</w:t>
      </w:r>
    </w:p>
    <w:p w14:paraId="2FA024BF" w14:textId="0C7DEA9C" w:rsidR="0042372B" w:rsidRDefault="0042372B" w:rsidP="00CB75EB">
      <w:pPr>
        <w:pStyle w:val="af2"/>
        <w:numPr>
          <w:ilvl w:val="0"/>
          <w:numId w:val="18"/>
        </w:numPr>
        <w:spacing w:line="240" w:lineRule="exact"/>
        <w:ind w:leftChars="0"/>
        <w:rPr>
          <w:sz w:val="20"/>
          <w:szCs w:val="20"/>
        </w:rPr>
      </w:pPr>
      <w:r>
        <w:rPr>
          <w:rFonts w:hint="eastAsia"/>
          <w:sz w:val="20"/>
          <w:szCs w:val="20"/>
        </w:rPr>
        <w:t>点灯は判定「否」⇒ランプ外れ、割れ</w:t>
      </w:r>
    </w:p>
    <w:p w14:paraId="515F557E" w14:textId="7890E59F" w:rsidR="00D3304B" w:rsidRPr="00F61F86" w:rsidRDefault="00CB75EB" w:rsidP="00F61F86">
      <w:pPr>
        <w:pStyle w:val="af2"/>
        <w:widowControl/>
        <w:numPr>
          <w:ilvl w:val="0"/>
          <w:numId w:val="18"/>
        </w:numPr>
        <w:spacing w:line="240" w:lineRule="exact"/>
        <w:ind w:leftChars="0" w:left="663" w:hanging="442"/>
        <w:jc w:val="left"/>
        <w:rPr>
          <w:sz w:val="20"/>
          <w:szCs w:val="20"/>
        </w:rPr>
      </w:pPr>
      <w:r w:rsidRPr="00F61F86">
        <w:rPr>
          <w:rFonts w:hint="eastAsia"/>
          <w:sz w:val="20"/>
          <w:szCs w:val="20"/>
        </w:rPr>
        <w:t>点滅でも本体ランプ点灯であれば判定「良」</w:t>
      </w:r>
      <w:r w:rsidRPr="00F61F86">
        <w:rPr>
          <w:sz w:val="20"/>
          <w:szCs w:val="20"/>
        </w:rPr>
        <w:br/>
      </w:r>
      <w:r w:rsidRPr="0042372B">
        <w:rPr>
          <w:rFonts w:hint="eastAsia"/>
          <w:sz w:val="20"/>
          <w:szCs w:val="20"/>
        </w:rPr>
        <w:t>⇒本体ランプ交換</w:t>
      </w:r>
      <w:r w:rsidR="0042372B" w:rsidRPr="0042372B">
        <w:rPr>
          <w:rFonts w:hint="eastAsia"/>
          <w:sz w:val="20"/>
          <w:szCs w:val="20"/>
        </w:rPr>
        <w:t>時期</w:t>
      </w:r>
      <w:r w:rsidRPr="0042372B">
        <w:rPr>
          <w:rFonts w:hint="eastAsia"/>
          <w:sz w:val="20"/>
          <w:szCs w:val="20"/>
        </w:rPr>
        <w:t>のため備考に該当の誘導灯の位置を記録</w:t>
      </w:r>
      <w:r w:rsidR="0042372B" w:rsidRPr="0042372B">
        <w:rPr>
          <w:sz w:val="20"/>
          <w:szCs w:val="20"/>
        </w:rPr>
        <w:br w:type="page"/>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65"/>
        <w:gridCol w:w="1304"/>
        <w:gridCol w:w="681"/>
        <w:gridCol w:w="5387"/>
        <w:gridCol w:w="1138"/>
      </w:tblGrid>
      <w:tr w:rsidR="00B3749F" w:rsidRPr="00A933CA" w14:paraId="739A53B6" w14:textId="77777777" w:rsidTr="00F61F86">
        <w:trPr>
          <w:cantSplit/>
          <w:trHeight w:val="397"/>
        </w:trPr>
        <w:tc>
          <w:tcPr>
            <w:tcW w:w="295" w:type="pct"/>
            <w:shd w:val="clear" w:color="auto" w:fill="auto"/>
            <w:vAlign w:val="center"/>
          </w:tcPr>
          <w:p w14:paraId="6CF45496" w14:textId="3570D305" w:rsidR="00B53FD5" w:rsidRPr="00A933CA" w:rsidRDefault="00B53FD5" w:rsidP="00DB337A">
            <w:pPr>
              <w:ind w:leftChars="-50" w:left="-110" w:rightChars="-50" w:right="-110"/>
              <w:jc w:val="center"/>
              <w:rPr>
                <w:rFonts w:hAnsi="游ゴシック" w:cs="Times New Roman"/>
              </w:rPr>
            </w:pPr>
            <w:r>
              <w:rPr>
                <w:rFonts w:hAnsi="游ゴシック" w:cs="Times New Roman" w:hint="eastAsia"/>
              </w:rPr>
              <w:lastRenderedPageBreak/>
              <w:t>場所</w:t>
            </w:r>
          </w:p>
        </w:tc>
        <w:tc>
          <w:tcPr>
            <w:tcW w:w="293" w:type="pct"/>
            <w:shd w:val="clear" w:color="auto" w:fill="auto"/>
            <w:vAlign w:val="center"/>
          </w:tcPr>
          <w:p w14:paraId="745DF7CC" w14:textId="445C3A5D" w:rsidR="00B53FD5" w:rsidRPr="0085762A" w:rsidRDefault="00B53FD5" w:rsidP="00DB337A">
            <w:pPr>
              <w:spacing w:line="240" w:lineRule="auto"/>
              <w:ind w:leftChars="-50" w:left="-110" w:rightChars="-50" w:right="-110"/>
              <w:jc w:val="center"/>
              <w:rPr>
                <w:rFonts w:hAnsi="游ゴシック" w:cs="ＭＳ 明朝"/>
                <w:kern w:val="0"/>
              </w:rPr>
            </w:pPr>
            <w:r w:rsidRPr="0085762A">
              <w:rPr>
                <w:rFonts w:hAnsi="游ゴシック" w:cs="Times New Roman" w:hint="eastAsia"/>
              </w:rPr>
              <w:t>区分</w:t>
            </w:r>
          </w:p>
        </w:tc>
        <w:tc>
          <w:tcPr>
            <w:tcW w:w="676" w:type="pct"/>
            <w:shd w:val="clear" w:color="auto" w:fill="auto"/>
          </w:tcPr>
          <w:p w14:paraId="53F8504F" w14:textId="2137C992" w:rsidR="00B53FD5" w:rsidRPr="00A933CA" w:rsidRDefault="00B53FD5" w:rsidP="00DB337A">
            <w:pPr>
              <w:spacing w:line="240" w:lineRule="auto"/>
              <w:ind w:leftChars="-25" w:left="-55" w:rightChars="-25" w:right="-55"/>
              <w:jc w:val="center"/>
              <w:rPr>
                <w:rFonts w:hAnsi="游ゴシック" w:cs="Times New Roman"/>
              </w:rPr>
            </w:pPr>
            <w:r>
              <w:rPr>
                <w:rFonts w:hAnsi="游ゴシック" w:cs="Times New Roman" w:hint="eastAsia"/>
              </w:rPr>
              <w:t>対象</w:t>
            </w:r>
          </w:p>
        </w:tc>
        <w:tc>
          <w:tcPr>
            <w:tcW w:w="353" w:type="pct"/>
            <w:shd w:val="clear" w:color="auto" w:fill="auto"/>
            <w:vAlign w:val="center"/>
          </w:tcPr>
          <w:p w14:paraId="782DC2A2" w14:textId="743C99F6" w:rsidR="00B53FD5" w:rsidRPr="00A933CA" w:rsidRDefault="00B53FD5" w:rsidP="00DB337A">
            <w:pPr>
              <w:spacing w:line="240" w:lineRule="auto"/>
              <w:jc w:val="center"/>
              <w:rPr>
                <w:rFonts w:hAnsi="游ゴシック" w:cs="Times New Roman"/>
              </w:rPr>
            </w:pPr>
            <w:r w:rsidRPr="00A933CA">
              <w:rPr>
                <w:rFonts w:hAnsi="游ゴシック" w:cs="Times New Roman" w:hint="eastAsia"/>
              </w:rPr>
              <w:t>数量</w:t>
            </w:r>
          </w:p>
        </w:tc>
        <w:tc>
          <w:tcPr>
            <w:tcW w:w="2793" w:type="pct"/>
            <w:shd w:val="clear" w:color="auto" w:fill="auto"/>
            <w:vAlign w:val="center"/>
          </w:tcPr>
          <w:p w14:paraId="0E90BC30" w14:textId="53EB6DD9" w:rsidR="00B53FD5" w:rsidRPr="000E1F1E" w:rsidRDefault="00B53FD5" w:rsidP="00B53FD5">
            <w:pPr>
              <w:spacing w:line="240" w:lineRule="auto"/>
              <w:rPr>
                <w:rFonts w:hAnsi="游ゴシック" w:cs="Times New Roman"/>
              </w:rPr>
            </w:pPr>
            <w:r w:rsidRPr="000E1F1E">
              <w:rPr>
                <w:rFonts w:hAnsi="游ゴシック" w:cs="Times New Roman" w:hint="eastAsia"/>
              </w:rPr>
              <w:t>点検項目</w:t>
            </w:r>
          </w:p>
        </w:tc>
        <w:tc>
          <w:tcPr>
            <w:tcW w:w="590" w:type="pct"/>
            <w:shd w:val="clear" w:color="auto" w:fill="auto"/>
            <w:vAlign w:val="center"/>
          </w:tcPr>
          <w:p w14:paraId="61903050" w14:textId="09E204DD" w:rsidR="00B53FD5" w:rsidRPr="00560F15" w:rsidRDefault="00B53FD5" w:rsidP="00D61A50">
            <w:pPr>
              <w:spacing w:line="240" w:lineRule="auto"/>
              <w:ind w:leftChars="25" w:left="55" w:rightChars="25" w:right="55"/>
              <w:jc w:val="center"/>
              <w:rPr>
                <w:rFonts w:hAnsi="游ゴシック" w:cs="Times New Roman"/>
              </w:rPr>
            </w:pPr>
            <w:r w:rsidRPr="00A933CA">
              <w:rPr>
                <w:rFonts w:hAnsi="游ゴシック" w:cs="Times New Roman" w:hint="eastAsia"/>
              </w:rPr>
              <w:t>結果</w:t>
            </w:r>
          </w:p>
        </w:tc>
      </w:tr>
      <w:tr w:rsidR="00A94ABB" w:rsidRPr="00A933CA" w14:paraId="1FFBC28E" w14:textId="77777777" w:rsidTr="00CA7B8B">
        <w:trPr>
          <w:cantSplit/>
          <w:trHeight w:val="397"/>
        </w:trPr>
        <w:tc>
          <w:tcPr>
            <w:tcW w:w="295" w:type="pct"/>
            <w:vMerge w:val="restart"/>
            <w:shd w:val="clear" w:color="auto" w:fill="auto"/>
            <w:textDirection w:val="tbRlV"/>
            <w:vAlign w:val="center"/>
          </w:tcPr>
          <w:p w14:paraId="6CDA3CFB" w14:textId="107C412B" w:rsidR="00A94ABB" w:rsidRPr="00A933CA" w:rsidRDefault="00A94ABB" w:rsidP="00F61F86">
            <w:pPr>
              <w:jc w:val="center"/>
              <w:rPr>
                <w:rFonts w:hAnsi="游ゴシック" w:cs="Times New Roman"/>
              </w:rPr>
            </w:pPr>
            <w:r w:rsidRPr="00A933CA">
              <w:rPr>
                <w:rFonts w:hAnsi="游ゴシック" w:cs="Times New Roman" w:hint="eastAsia"/>
              </w:rPr>
              <w:t>可動遮蔽～キャットウォーク</w:t>
            </w:r>
          </w:p>
        </w:tc>
        <w:tc>
          <w:tcPr>
            <w:tcW w:w="293" w:type="pct"/>
            <w:vMerge w:val="restart"/>
            <w:shd w:val="clear" w:color="auto" w:fill="auto"/>
            <w:vAlign w:val="center"/>
          </w:tcPr>
          <w:p w14:paraId="0B6264AB" w14:textId="09DCD1D6" w:rsidR="00A94ABB" w:rsidRPr="0085762A" w:rsidRDefault="00A94ABB" w:rsidP="002C2C1E">
            <w:pPr>
              <w:spacing w:line="240" w:lineRule="auto"/>
              <w:ind w:leftChars="-50" w:left="-110" w:rightChars="-50" w:right="-110"/>
              <w:jc w:val="center"/>
              <w:rPr>
                <w:rFonts w:hAnsi="游ゴシック" w:cs="ＭＳ 明朝"/>
                <w:kern w:val="0"/>
              </w:rPr>
            </w:pPr>
            <w:r w:rsidRPr="0085762A">
              <w:rPr>
                <w:rFonts w:hAnsi="游ゴシック" w:cs="ＭＳ 明朝" w:hint="eastAsia"/>
                <w:kern w:val="0"/>
              </w:rPr>
              <w:t>安</w:t>
            </w:r>
          </w:p>
        </w:tc>
        <w:tc>
          <w:tcPr>
            <w:tcW w:w="676" w:type="pct"/>
            <w:vMerge w:val="restart"/>
            <w:shd w:val="clear" w:color="auto" w:fill="auto"/>
            <w:vAlign w:val="center"/>
          </w:tcPr>
          <w:p w14:paraId="58BCB4C8" w14:textId="776AAF98" w:rsidR="00A94ABB" w:rsidRPr="00A933CA" w:rsidRDefault="00A94ABB" w:rsidP="002C2C1E">
            <w:pPr>
              <w:spacing w:line="240" w:lineRule="auto"/>
              <w:ind w:leftChars="-25" w:left="-55" w:rightChars="-25" w:right="-55"/>
              <w:rPr>
                <w:rFonts w:hAnsi="游ゴシック" w:cs="Times New Roman"/>
              </w:rPr>
            </w:pPr>
            <w:r w:rsidRPr="00435772">
              <w:rPr>
                <w:rFonts w:hAnsi="游ゴシック" w:cs="Times New Roman" w:hint="eastAsia"/>
              </w:rPr>
              <w:t>避難用照明</w:t>
            </w:r>
          </w:p>
        </w:tc>
        <w:tc>
          <w:tcPr>
            <w:tcW w:w="353" w:type="pct"/>
            <w:vMerge w:val="restart"/>
            <w:shd w:val="clear" w:color="auto" w:fill="auto"/>
            <w:vAlign w:val="center"/>
          </w:tcPr>
          <w:p w14:paraId="5A70537E" w14:textId="52DF448B" w:rsidR="00A94ABB" w:rsidRPr="00A933CA" w:rsidRDefault="00A94ABB" w:rsidP="002C2C1E">
            <w:pPr>
              <w:spacing w:line="240" w:lineRule="auto"/>
              <w:ind w:leftChars="-50" w:left="-110" w:rightChars="-50" w:right="-110"/>
              <w:jc w:val="center"/>
              <w:rPr>
                <w:rFonts w:hAnsi="游ゴシック" w:cs="Times New Roman"/>
              </w:rPr>
            </w:pPr>
            <w:r w:rsidRPr="00A933CA">
              <w:rPr>
                <w:rFonts w:hAnsi="游ゴシック" w:cs="Times New Roman" w:hint="eastAsia"/>
              </w:rPr>
              <w:t>2台</w:t>
            </w:r>
          </w:p>
        </w:tc>
        <w:tc>
          <w:tcPr>
            <w:tcW w:w="2793" w:type="pct"/>
            <w:shd w:val="clear" w:color="auto" w:fill="auto"/>
            <w:vAlign w:val="center"/>
          </w:tcPr>
          <w:p w14:paraId="5A5558BE" w14:textId="28690633" w:rsidR="00A94ABB" w:rsidRDefault="00A94ABB" w:rsidP="002C2C1E">
            <w:pPr>
              <w:spacing w:line="240" w:lineRule="auto"/>
            </w:pPr>
            <w:r w:rsidRPr="000E1F1E">
              <w:rPr>
                <w:rFonts w:hAnsi="游ゴシック" w:cs="Times New Roman" w:hint="eastAsia"/>
              </w:rPr>
              <w:t>【</w:t>
            </w:r>
            <w:r>
              <w:rPr>
                <w:rFonts w:hint="eastAsia"/>
              </w:rPr>
              <w:t>分電盤：L－2－8】</w:t>
            </w:r>
          </w:p>
          <w:p w14:paraId="223FE5C3" w14:textId="173A5F78" w:rsidR="00A94ABB" w:rsidRPr="000E1F1E" w:rsidRDefault="00A94ABB" w:rsidP="002C2C1E">
            <w:pPr>
              <w:spacing w:line="240" w:lineRule="auto"/>
              <w:rPr>
                <w:rFonts w:hAnsi="游ゴシック" w:cs="Times New Roman"/>
              </w:rPr>
            </w:pPr>
            <w:r w:rsidRPr="000E1F1E">
              <w:rPr>
                <w:rFonts w:hAnsi="游ゴシック" w:cs="Times New Roman" w:hint="eastAsia"/>
              </w:rPr>
              <w:t>ブレーカー遮断時、すべての照明が点灯すること。</w:t>
            </w:r>
          </w:p>
        </w:tc>
        <w:tc>
          <w:tcPr>
            <w:tcW w:w="590" w:type="pct"/>
            <w:shd w:val="clear" w:color="auto" w:fill="auto"/>
            <w:vAlign w:val="center"/>
          </w:tcPr>
          <w:p w14:paraId="085E2D47" w14:textId="356D4E65" w:rsidR="00A94ABB" w:rsidRPr="0025283D" w:rsidRDefault="00A94ABB" w:rsidP="002C2C1E">
            <w:pPr>
              <w:spacing w:line="240" w:lineRule="auto"/>
              <w:ind w:leftChars="25" w:left="55" w:rightChars="25" w:right="55"/>
              <w:jc w:val="distribute"/>
              <w:rPr>
                <w:rFonts w:hAnsi="游ゴシック" w:cs="Times New Roman"/>
              </w:rPr>
            </w:pPr>
            <w:r w:rsidRPr="00394FDC">
              <w:rPr>
                <w:rFonts w:hAnsi="游ゴシック" w:cs="Times New Roman" w:hint="eastAsia"/>
              </w:rPr>
              <w:t>良否</w:t>
            </w:r>
          </w:p>
        </w:tc>
      </w:tr>
      <w:tr w:rsidR="00A94ABB" w:rsidRPr="00A933CA" w14:paraId="5F5CDE92" w14:textId="77777777" w:rsidTr="00CA7B8B">
        <w:trPr>
          <w:cantSplit/>
          <w:trHeight w:val="397"/>
        </w:trPr>
        <w:tc>
          <w:tcPr>
            <w:tcW w:w="295" w:type="pct"/>
            <w:vMerge/>
            <w:shd w:val="clear" w:color="auto" w:fill="auto"/>
            <w:vAlign w:val="center"/>
          </w:tcPr>
          <w:p w14:paraId="5F14991E" w14:textId="77777777" w:rsidR="00A94ABB" w:rsidRPr="00A933CA" w:rsidRDefault="00A94ABB" w:rsidP="002C2C1E">
            <w:pPr>
              <w:ind w:left="113" w:right="113"/>
              <w:jc w:val="center"/>
              <w:rPr>
                <w:rFonts w:hAnsi="游ゴシック" w:cs="Times New Roman"/>
              </w:rPr>
            </w:pPr>
          </w:p>
        </w:tc>
        <w:tc>
          <w:tcPr>
            <w:tcW w:w="293" w:type="pct"/>
            <w:vMerge/>
            <w:shd w:val="clear" w:color="auto" w:fill="auto"/>
            <w:vAlign w:val="center"/>
          </w:tcPr>
          <w:p w14:paraId="3442F05C" w14:textId="77777777" w:rsidR="00A94ABB" w:rsidRPr="0085762A" w:rsidRDefault="00A94ABB" w:rsidP="002C2C1E">
            <w:pPr>
              <w:spacing w:line="240" w:lineRule="auto"/>
              <w:ind w:leftChars="-50" w:left="-110" w:rightChars="-50" w:right="-110"/>
              <w:jc w:val="center"/>
              <w:rPr>
                <w:rFonts w:hAnsi="游ゴシック" w:cs="ＭＳ 明朝"/>
                <w:kern w:val="0"/>
              </w:rPr>
            </w:pPr>
          </w:p>
        </w:tc>
        <w:tc>
          <w:tcPr>
            <w:tcW w:w="676" w:type="pct"/>
            <w:vMerge/>
            <w:shd w:val="clear" w:color="auto" w:fill="auto"/>
            <w:vAlign w:val="center"/>
          </w:tcPr>
          <w:p w14:paraId="070BD8CF" w14:textId="77777777" w:rsidR="00A94ABB" w:rsidRPr="00A933CA" w:rsidRDefault="00A94ABB" w:rsidP="002C2C1E">
            <w:pPr>
              <w:spacing w:line="240" w:lineRule="auto"/>
              <w:ind w:leftChars="-25" w:left="-55" w:rightChars="-25" w:right="-55"/>
              <w:rPr>
                <w:rFonts w:hAnsi="游ゴシック" w:cs="Times New Roman"/>
              </w:rPr>
            </w:pPr>
          </w:p>
        </w:tc>
        <w:tc>
          <w:tcPr>
            <w:tcW w:w="353" w:type="pct"/>
            <w:vMerge/>
            <w:shd w:val="clear" w:color="auto" w:fill="auto"/>
            <w:vAlign w:val="center"/>
          </w:tcPr>
          <w:p w14:paraId="6C893970" w14:textId="77777777" w:rsidR="00A94ABB" w:rsidRPr="00A933CA" w:rsidRDefault="00A94ABB" w:rsidP="002C2C1E">
            <w:pPr>
              <w:spacing w:line="240" w:lineRule="auto"/>
              <w:ind w:leftChars="-50" w:left="-110" w:rightChars="-50" w:right="-110"/>
              <w:jc w:val="center"/>
              <w:rPr>
                <w:rFonts w:hAnsi="游ゴシック" w:cs="Times New Roman"/>
              </w:rPr>
            </w:pPr>
          </w:p>
        </w:tc>
        <w:tc>
          <w:tcPr>
            <w:tcW w:w="2793" w:type="pct"/>
            <w:shd w:val="clear" w:color="auto" w:fill="auto"/>
            <w:vAlign w:val="center"/>
          </w:tcPr>
          <w:p w14:paraId="676D7F63" w14:textId="3D653D54" w:rsidR="00A94ABB" w:rsidRPr="000E1F1E" w:rsidRDefault="00A94ABB" w:rsidP="002C2C1E">
            <w:pPr>
              <w:spacing w:line="240" w:lineRule="auto"/>
              <w:rPr>
                <w:rFonts w:hAnsi="游ゴシック" w:cs="Times New Roman"/>
              </w:rPr>
            </w:pPr>
            <w:r w:rsidRPr="000E1F1E">
              <w:rPr>
                <w:rFonts w:hAnsi="游ゴシック" w:cs="Times New Roman" w:hint="eastAsia"/>
              </w:rPr>
              <w:t>ブレーカー復旧後、すべての照明が消灯していること。</w:t>
            </w:r>
          </w:p>
        </w:tc>
        <w:tc>
          <w:tcPr>
            <w:tcW w:w="590" w:type="pct"/>
            <w:shd w:val="clear" w:color="auto" w:fill="auto"/>
            <w:vAlign w:val="center"/>
          </w:tcPr>
          <w:p w14:paraId="6EBCE2FC" w14:textId="6FEE81AD" w:rsidR="00A94ABB" w:rsidRPr="0025283D" w:rsidRDefault="00A94ABB" w:rsidP="002C2C1E">
            <w:pPr>
              <w:spacing w:line="240" w:lineRule="auto"/>
              <w:ind w:leftChars="25" w:left="55" w:rightChars="25" w:right="55"/>
              <w:jc w:val="distribute"/>
              <w:rPr>
                <w:rFonts w:hAnsi="游ゴシック" w:cs="Times New Roman"/>
              </w:rPr>
            </w:pPr>
            <w:r w:rsidRPr="00394FDC">
              <w:rPr>
                <w:rFonts w:hAnsi="游ゴシック" w:cs="Times New Roman" w:hint="eastAsia"/>
              </w:rPr>
              <w:t>良否</w:t>
            </w:r>
          </w:p>
        </w:tc>
      </w:tr>
      <w:tr w:rsidR="00A94ABB" w:rsidRPr="00A933CA" w14:paraId="016FB445" w14:textId="77777777" w:rsidTr="00CA7B8B">
        <w:trPr>
          <w:cantSplit/>
          <w:trHeight w:val="397"/>
        </w:trPr>
        <w:tc>
          <w:tcPr>
            <w:tcW w:w="295" w:type="pct"/>
            <w:vMerge/>
            <w:shd w:val="clear" w:color="auto" w:fill="auto"/>
            <w:vAlign w:val="center"/>
          </w:tcPr>
          <w:p w14:paraId="1F97545A" w14:textId="77777777" w:rsidR="00A94ABB" w:rsidRPr="00A933CA" w:rsidRDefault="00A94ABB" w:rsidP="002C2C1E">
            <w:pPr>
              <w:ind w:left="113" w:right="113"/>
              <w:jc w:val="center"/>
              <w:rPr>
                <w:rFonts w:hAnsi="游ゴシック" w:cs="Times New Roman"/>
              </w:rPr>
            </w:pPr>
          </w:p>
        </w:tc>
        <w:tc>
          <w:tcPr>
            <w:tcW w:w="293" w:type="pct"/>
            <w:shd w:val="clear" w:color="auto" w:fill="auto"/>
            <w:vAlign w:val="center"/>
          </w:tcPr>
          <w:p w14:paraId="0B8BBEF7" w14:textId="2BF1B299" w:rsidR="00A94ABB" w:rsidRPr="0085762A" w:rsidRDefault="00A94ABB" w:rsidP="002C2C1E">
            <w:pPr>
              <w:spacing w:line="240" w:lineRule="auto"/>
              <w:ind w:leftChars="-50" w:left="-110" w:rightChars="-50" w:right="-110"/>
              <w:jc w:val="center"/>
              <w:rPr>
                <w:rFonts w:hAnsi="游ゴシック" w:cs="ＭＳ 明朝"/>
                <w:kern w:val="0"/>
              </w:rPr>
            </w:pPr>
            <w:r w:rsidRPr="0085762A">
              <w:rPr>
                <w:rFonts w:hAnsi="游ゴシック" w:cs="ＭＳ 明朝" w:hint="eastAsia"/>
                <w:kern w:val="0"/>
              </w:rPr>
              <w:t>安</w:t>
            </w:r>
          </w:p>
        </w:tc>
        <w:tc>
          <w:tcPr>
            <w:tcW w:w="676" w:type="pct"/>
            <w:shd w:val="clear" w:color="auto" w:fill="auto"/>
            <w:vAlign w:val="center"/>
          </w:tcPr>
          <w:p w14:paraId="0B29BB09" w14:textId="725D6F05" w:rsidR="00A94ABB" w:rsidRPr="00A933CA" w:rsidRDefault="00A94ABB" w:rsidP="002C2C1E">
            <w:pPr>
              <w:spacing w:line="240" w:lineRule="auto"/>
              <w:ind w:leftChars="-25" w:left="-55" w:rightChars="-25" w:right="-55"/>
              <w:rPr>
                <w:rFonts w:hAnsi="游ゴシック" w:cs="Times New Roman"/>
              </w:rPr>
            </w:pPr>
            <w:r w:rsidRPr="00A933CA">
              <w:rPr>
                <w:rFonts w:hAnsi="游ゴシック" w:cs="Times New Roman" w:hint="eastAsia"/>
              </w:rPr>
              <w:t>誘導灯</w:t>
            </w:r>
          </w:p>
        </w:tc>
        <w:tc>
          <w:tcPr>
            <w:tcW w:w="353" w:type="pct"/>
            <w:shd w:val="clear" w:color="auto" w:fill="auto"/>
            <w:vAlign w:val="center"/>
          </w:tcPr>
          <w:p w14:paraId="5AF90FAD" w14:textId="0579120C" w:rsidR="00A94ABB" w:rsidRPr="00A933CA" w:rsidRDefault="00A94ABB" w:rsidP="002C2C1E">
            <w:pPr>
              <w:spacing w:line="240" w:lineRule="auto"/>
              <w:ind w:leftChars="-50" w:left="-110" w:rightChars="-50" w:right="-110"/>
              <w:jc w:val="center"/>
              <w:rPr>
                <w:rFonts w:hAnsi="游ゴシック" w:cs="Times New Roman"/>
              </w:rPr>
            </w:pPr>
            <w:r w:rsidRPr="00A933CA">
              <w:rPr>
                <w:rFonts w:hAnsi="游ゴシック" w:cs="Times New Roman" w:hint="eastAsia"/>
              </w:rPr>
              <w:t>4台</w:t>
            </w:r>
          </w:p>
        </w:tc>
        <w:tc>
          <w:tcPr>
            <w:tcW w:w="2793" w:type="pct"/>
            <w:shd w:val="clear" w:color="auto" w:fill="auto"/>
            <w:vAlign w:val="center"/>
          </w:tcPr>
          <w:p w14:paraId="10B61A53" w14:textId="77777777" w:rsidR="00A94ABB" w:rsidRPr="000E1F1E" w:rsidRDefault="00A94ABB" w:rsidP="002C2C1E">
            <w:pPr>
              <w:spacing w:line="240" w:lineRule="auto"/>
              <w:rPr>
                <w:rFonts w:hAnsi="游ゴシック" w:cs="Times New Roman"/>
              </w:rPr>
            </w:pPr>
            <w:r>
              <w:rPr>
                <w:rFonts w:hAnsi="游ゴシック" w:cs="Times New Roman" w:hint="eastAsia"/>
              </w:rPr>
              <w:t>本体</w:t>
            </w:r>
            <w:r w:rsidRPr="000E1F1E">
              <w:rPr>
                <w:rFonts w:hAnsi="游ゴシック" w:cs="Times New Roman" w:hint="eastAsia"/>
              </w:rPr>
              <w:t>ランプが</w:t>
            </w:r>
            <w:r>
              <w:rPr>
                <w:rFonts w:hAnsi="游ゴシック" w:cs="Times New Roman" w:hint="eastAsia"/>
              </w:rPr>
              <w:t>すべて</w:t>
            </w:r>
            <w:r w:rsidRPr="000E1F1E">
              <w:rPr>
                <w:rFonts w:hAnsi="游ゴシック" w:cs="Times New Roman" w:hint="eastAsia"/>
              </w:rPr>
              <w:t>点灯していること。</w:t>
            </w:r>
          </w:p>
          <w:p w14:paraId="1FDB3DA9" w14:textId="1F44C649" w:rsidR="00A94ABB" w:rsidRPr="000E1F1E" w:rsidRDefault="00A94ABB" w:rsidP="002C2C1E">
            <w:pPr>
              <w:spacing w:line="240" w:lineRule="auto"/>
              <w:rPr>
                <w:rFonts w:hAnsi="游ゴシック" w:cs="Times New Roman"/>
              </w:rPr>
            </w:pPr>
            <w:r w:rsidRPr="000E1F1E">
              <w:rPr>
                <w:rFonts w:hAnsi="游ゴシック" w:cs="Times New Roman" w:hint="eastAsia"/>
              </w:rPr>
              <w:t>充電モニタ（緑）</w:t>
            </w:r>
            <w:r>
              <w:rPr>
                <w:rFonts w:hAnsi="游ゴシック" w:cs="Times New Roman" w:hint="eastAsia"/>
              </w:rPr>
              <w:t>点灯、ランプモニタ（赤）消灯</w:t>
            </w:r>
            <w:r w:rsidRPr="000E1F1E">
              <w:rPr>
                <w:rFonts w:hAnsi="游ゴシック" w:cs="Times New Roman" w:hint="eastAsia"/>
              </w:rPr>
              <w:t>。</w:t>
            </w:r>
            <w:r>
              <w:rPr>
                <w:rFonts w:hAnsi="游ゴシック" w:cs="Times New Roman" w:hint="eastAsia"/>
              </w:rPr>
              <w:t>※</w:t>
            </w:r>
          </w:p>
        </w:tc>
        <w:tc>
          <w:tcPr>
            <w:tcW w:w="590" w:type="pct"/>
            <w:shd w:val="clear" w:color="auto" w:fill="auto"/>
            <w:vAlign w:val="center"/>
          </w:tcPr>
          <w:p w14:paraId="38D93FC1" w14:textId="5A618963" w:rsidR="00A94ABB" w:rsidRPr="0025283D" w:rsidRDefault="00A94ABB" w:rsidP="002C2C1E">
            <w:pPr>
              <w:spacing w:line="240" w:lineRule="auto"/>
              <w:ind w:leftChars="25" w:left="55" w:rightChars="25" w:right="55"/>
              <w:jc w:val="distribute"/>
              <w:rPr>
                <w:rFonts w:hAnsi="游ゴシック" w:cs="Times New Roman"/>
              </w:rPr>
            </w:pPr>
            <w:r w:rsidRPr="00394FDC">
              <w:rPr>
                <w:rFonts w:hAnsi="游ゴシック" w:cs="Times New Roman" w:hint="eastAsia"/>
              </w:rPr>
              <w:t>良否</w:t>
            </w:r>
          </w:p>
        </w:tc>
      </w:tr>
      <w:tr w:rsidR="00A94ABB" w:rsidRPr="00A933CA" w14:paraId="49719D17" w14:textId="77777777" w:rsidTr="00CA7B8B">
        <w:trPr>
          <w:cantSplit/>
          <w:trHeight w:val="397"/>
        </w:trPr>
        <w:tc>
          <w:tcPr>
            <w:tcW w:w="295" w:type="pct"/>
            <w:vMerge/>
            <w:shd w:val="clear" w:color="auto" w:fill="auto"/>
            <w:vAlign w:val="center"/>
          </w:tcPr>
          <w:p w14:paraId="07C31181" w14:textId="77777777" w:rsidR="00A94ABB" w:rsidRPr="00A933CA" w:rsidRDefault="00A94ABB" w:rsidP="002C2C1E">
            <w:pPr>
              <w:ind w:left="113" w:right="113"/>
              <w:jc w:val="center"/>
              <w:rPr>
                <w:rFonts w:hAnsi="游ゴシック" w:cs="Times New Roman"/>
              </w:rPr>
            </w:pPr>
          </w:p>
        </w:tc>
        <w:tc>
          <w:tcPr>
            <w:tcW w:w="293" w:type="pct"/>
            <w:shd w:val="clear" w:color="auto" w:fill="auto"/>
            <w:vAlign w:val="center"/>
          </w:tcPr>
          <w:p w14:paraId="618341C7" w14:textId="6AE08596" w:rsidR="00A94ABB" w:rsidRPr="0085762A" w:rsidRDefault="00A94ABB" w:rsidP="002C2C1E">
            <w:pPr>
              <w:spacing w:line="240" w:lineRule="auto"/>
              <w:ind w:leftChars="-50" w:left="-110" w:rightChars="-50" w:right="-110"/>
              <w:jc w:val="center"/>
              <w:rPr>
                <w:rFonts w:hAnsi="游ゴシック" w:cs="ＭＳ 明朝"/>
                <w:kern w:val="0"/>
              </w:rPr>
            </w:pPr>
            <w:r w:rsidRPr="0085762A">
              <w:rPr>
                <w:rFonts w:hAnsi="游ゴシック" w:cs="ＭＳ 明朝" w:hint="eastAsia"/>
                <w:kern w:val="0"/>
              </w:rPr>
              <w:t>安</w:t>
            </w:r>
          </w:p>
        </w:tc>
        <w:tc>
          <w:tcPr>
            <w:tcW w:w="676" w:type="pct"/>
            <w:shd w:val="clear" w:color="auto" w:fill="auto"/>
            <w:vAlign w:val="center"/>
          </w:tcPr>
          <w:p w14:paraId="037F46D0" w14:textId="4271B78A" w:rsidR="00A94ABB" w:rsidRPr="00A933CA" w:rsidRDefault="00A94ABB" w:rsidP="002C2C1E">
            <w:pPr>
              <w:spacing w:line="240" w:lineRule="auto"/>
              <w:ind w:leftChars="-25" w:left="-55" w:rightChars="-25" w:right="-55"/>
              <w:rPr>
                <w:rFonts w:hAnsi="游ゴシック" w:cs="Times New Roman"/>
              </w:rPr>
            </w:pPr>
            <w:r w:rsidRPr="00A933CA">
              <w:rPr>
                <w:rFonts w:hAnsi="游ゴシック" w:cs="Times New Roman" w:hint="eastAsia"/>
              </w:rPr>
              <w:t>懐中電灯</w:t>
            </w:r>
          </w:p>
        </w:tc>
        <w:tc>
          <w:tcPr>
            <w:tcW w:w="353" w:type="pct"/>
            <w:shd w:val="clear" w:color="auto" w:fill="auto"/>
            <w:vAlign w:val="center"/>
          </w:tcPr>
          <w:p w14:paraId="44CC5308" w14:textId="1F9B0047" w:rsidR="00A94ABB" w:rsidRPr="00A933CA" w:rsidRDefault="00A94ABB" w:rsidP="002C2C1E">
            <w:pPr>
              <w:spacing w:line="240" w:lineRule="auto"/>
              <w:ind w:leftChars="-50" w:left="-110" w:rightChars="-50" w:right="-110"/>
              <w:jc w:val="center"/>
              <w:rPr>
                <w:rFonts w:hAnsi="游ゴシック" w:cs="Times New Roman"/>
              </w:rPr>
            </w:pPr>
            <w:r w:rsidRPr="00A933CA">
              <w:rPr>
                <w:rFonts w:hAnsi="游ゴシック" w:cs="Times New Roman" w:hint="eastAsia"/>
              </w:rPr>
              <w:t>2本</w:t>
            </w:r>
          </w:p>
        </w:tc>
        <w:tc>
          <w:tcPr>
            <w:tcW w:w="2793" w:type="pct"/>
            <w:shd w:val="clear" w:color="auto" w:fill="auto"/>
            <w:vAlign w:val="center"/>
          </w:tcPr>
          <w:p w14:paraId="186660CA" w14:textId="77777777" w:rsidR="00A94ABB" w:rsidRPr="000E1F1E" w:rsidRDefault="00A94ABB" w:rsidP="002C2C1E">
            <w:pPr>
              <w:spacing w:line="240" w:lineRule="auto"/>
              <w:rPr>
                <w:rFonts w:hAnsi="游ゴシック" w:cs="Times New Roman"/>
              </w:rPr>
            </w:pPr>
            <w:r w:rsidRPr="000E1F1E">
              <w:rPr>
                <w:rFonts w:hAnsi="游ゴシック" w:cs="Times New Roman" w:hint="eastAsia"/>
                <w:color w:val="000000"/>
              </w:rPr>
              <w:t>点灯すること。</w:t>
            </w:r>
          </w:p>
          <w:p w14:paraId="6D9A3FF5" w14:textId="2A9BD351" w:rsidR="00A94ABB" w:rsidRPr="000E1F1E" w:rsidRDefault="00A94ABB" w:rsidP="002C2C1E">
            <w:pPr>
              <w:spacing w:line="240" w:lineRule="auto"/>
              <w:rPr>
                <w:rFonts w:hAnsi="游ゴシック" w:cs="Times New Roman"/>
              </w:rPr>
            </w:pPr>
            <w:r w:rsidRPr="000E1F1E">
              <w:rPr>
                <w:rFonts w:hAnsi="游ゴシック" w:cs="Times New Roman" w:hint="eastAsia"/>
                <w:color w:val="000000"/>
              </w:rPr>
              <w:t>所定の数が</w:t>
            </w:r>
            <w:r>
              <w:rPr>
                <w:rFonts w:hAnsi="游ゴシック" w:cs="Times New Roman" w:hint="eastAsia"/>
                <w:color w:val="000000"/>
              </w:rPr>
              <w:t>キャットウォーク</w:t>
            </w:r>
            <w:r w:rsidRPr="000E1F1E">
              <w:rPr>
                <w:rFonts w:hAnsi="游ゴシック" w:cs="Times New Roman" w:hint="eastAsia"/>
                <w:color w:val="000000"/>
              </w:rPr>
              <w:t>に配置されていること。</w:t>
            </w:r>
          </w:p>
        </w:tc>
        <w:tc>
          <w:tcPr>
            <w:tcW w:w="590" w:type="pct"/>
            <w:shd w:val="clear" w:color="auto" w:fill="auto"/>
            <w:vAlign w:val="center"/>
          </w:tcPr>
          <w:p w14:paraId="519482FA" w14:textId="37068B2A" w:rsidR="00A94ABB" w:rsidRPr="0025283D" w:rsidRDefault="00A94ABB" w:rsidP="002C2C1E">
            <w:pPr>
              <w:spacing w:line="240" w:lineRule="auto"/>
              <w:ind w:leftChars="25" w:left="55" w:rightChars="25" w:right="55"/>
              <w:jc w:val="distribute"/>
              <w:rPr>
                <w:rFonts w:hAnsi="游ゴシック" w:cs="Times New Roman"/>
              </w:rPr>
            </w:pPr>
            <w:r w:rsidRPr="00394FDC">
              <w:rPr>
                <w:rFonts w:hAnsi="游ゴシック" w:cs="Times New Roman" w:hint="eastAsia"/>
              </w:rPr>
              <w:t>良否</w:t>
            </w:r>
          </w:p>
        </w:tc>
      </w:tr>
      <w:tr w:rsidR="00A94ABB" w:rsidRPr="00A933CA" w14:paraId="21A896BA" w14:textId="77777777" w:rsidTr="00B3749F">
        <w:trPr>
          <w:cantSplit/>
          <w:trHeight w:val="397"/>
        </w:trPr>
        <w:tc>
          <w:tcPr>
            <w:tcW w:w="295" w:type="pct"/>
            <w:vMerge/>
            <w:shd w:val="clear" w:color="auto" w:fill="auto"/>
            <w:vAlign w:val="center"/>
          </w:tcPr>
          <w:p w14:paraId="0C9EC72D" w14:textId="77777777" w:rsidR="00A94ABB" w:rsidRPr="00A933CA" w:rsidRDefault="00A94ABB" w:rsidP="00A94ABB">
            <w:pPr>
              <w:ind w:left="113" w:right="113"/>
              <w:jc w:val="center"/>
              <w:rPr>
                <w:rFonts w:hAnsi="游ゴシック" w:cs="Times New Roman"/>
              </w:rPr>
            </w:pPr>
          </w:p>
        </w:tc>
        <w:tc>
          <w:tcPr>
            <w:tcW w:w="293" w:type="pct"/>
            <w:shd w:val="clear" w:color="auto" w:fill="auto"/>
            <w:vAlign w:val="center"/>
          </w:tcPr>
          <w:p w14:paraId="424BB93A" w14:textId="4BED9E54" w:rsidR="00A94ABB" w:rsidRPr="0085762A" w:rsidRDefault="00A94ABB" w:rsidP="00A94ABB">
            <w:pPr>
              <w:spacing w:line="240" w:lineRule="auto"/>
              <w:ind w:leftChars="-50" w:left="-110" w:rightChars="-50" w:right="-110"/>
              <w:jc w:val="center"/>
              <w:rPr>
                <w:rFonts w:hAnsi="游ゴシック" w:cs="ＭＳ 明朝"/>
                <w:kern w:val="0"/>
              </w:rPr>
            </w:pPr>
            <w:r>
              <w:rPr>
                <w:rFonts w:hAnsi="游ゴシック" w:cs="Times New Roman" w:hint="eastAsia"/>
              </w:rPr>
              <w:t>通</w:t>
            </w:r>
          </w:p>
        </w:tc>
        <w:tc>
          <w:tcPr>
            <w:tcW w:w="676" w:type="pct"/>
            <w:shd w:val="clear" w:color="auto" w:fill="auto"/>
            <w:vAlign w:val="center"/>
          </w:tcPr>
          <w:p w14:paraId="6E0DC288" w14:textId="75DFD9F3" w:rsidR="00A94ABB" w:rsidRPr="00A933CA" w:rsidRDefault="00A94ABB" w:rsidP="00A94ABB">
            <w:pPr>
              <w:spacing w:line="240" w:lineRule="auto"/>
              <w:ind w:leftChars="-25" w:left="-55" w:rightChars="-25" w:right="-55"/>
              <w:rPr>
                <w:rFonts w:hAnsi="游ゴシック" w:cs="Times New Roman"/>
              </w:rPr>
            </w:pPr>
            <w:r w:rsidRPr="00A933CA">
              <w:rPr>
                <w:rFonts w:hAnsi="游ゴシック" w:cs="Times New Roman" w:hint="eastAsia"/>
              </w:rPr>
              <w:t>拡声器</w:t>
            </w:r>
          </w:p>
        </w:tc>
        <w:tc>
          <w:tcPr>
            <w:tcW w:w="353" w:type="pct"/>
            <w:shd w:val="clear" w:color="auto" w:fill="auto"/>
            <w:vAlign w:val="center"/>
          </w:tcPr>
          <w:p w14:paraId="20ECBACB" w14:textId="27B92C86" w:rsidR="00A94ABB" w:rsidRPr="00A933CA" w:rsidRDefault="00A94ABB" w:rsidP="00A94ABB">
            <w:pPr>
              <w:spacing w:line="240" w:lineRule="auto"/>
              <w:ind w:leftChars="-50" w:left="-110" w:rightChars="-50" w:right="-110"/>
              <w:jc w:val="center"/>
              <w:rPr>
                <w:rFonts w:hAnsi="游ゴシック" w:cs="Times New Roman"/>
              </w:rPr>
            </w:pPr>
            <w:r w:rsidRPr="00A933CA">
              <w:rPr>
                <w:rFonts w:hAnsi="游ゴシック" w:cs="Times New Roman" w:hint="eastAsia"/>
              </w:rPr>
              <w:t>1台</w:t>
            </w:r>
          </w:p>
        </w:tc>
        <w:tc>
          <w:tcPr>
            <w:tcW w:w="2793" w:type="pct"/>
            <w:shd w:val="clear" w:color="auto" w:fill="auto"/>
            <w:vAlign w:val="center"/>
          </w:tcPr>
          <w:p w14:paraId="05EDE43B" w14:textId="77777777" w:rsidR="00A94ABB" w:rsidRDefault="00A94ABB" w:rsidP="00A94ABB">
            <w:pPr>
              <w:spacing w:line="240" w:lineRule="auto"/>
              <w:rPr>
                <w:rFonts w:hAnsi="游ゴシック" w:cs="Times New Roman"/>
              </w:rPr>
            </w:pPr>
            <w:r w:rsidRPr="000E1F1E">
              <w:rPr>
                <w:rFonts w:hAnsi="游ゴシック" w:cs="Times New Roman" w:hint="eastAsia"/>
              </w:rPr>
              <w:t>使用可能であること。</w:t>
            </w:r>
          </w:p>
          <w:p w14:paraId="34C6BA10" w14:textId="117B4661" w:rsidR="00A94ABB" w:rsidRPr="000E1F1E" w:rsidRDefault="00A94ABB" w:rsidP="00A94ABB">
            <w:pPr>
              <w:spacing w:line="240" w:lineRule="auto"/>
              <w:rPr>
                <w:rFonts w:hAnsi="游ゴシック" w:cs="Times New Roman"/>
                <w:color w:val="000000"/>
              </w:rPr>
            </w:pPr>
            <w:r>
              <w:rPr>
                <w:rFonts w:hAnsi="游ゴシック" w:cs="Times New Roman" w:hint="eastAsia"/>
              </w:rPr>
              <w:t>キャットウォークに配置されていること。</w:t>
            </w:r>
          </w:p>
        </w:tc>
        <w:tc>
          <w:tcPr>
            <w:tcW w:w="590" w:type="pct"/>
            <w:shd w:val="clear" w:color="auto" w:fill="auto"/>
            <w:vAlign w:val="center"/>
          </w:tcPr>
          <w:p w14:paraId="46DCDA1E" w14:textId="06E6217D" w:rsidR="00A94ABB" w:rsidRPr="00394FDC" w:rsidRDefault="00A94ABB" w:rsidP="00A94ABB">
            <w:pPr>
              <w:spacing w:line="240" w:lineRule="auto"/>
              <w:ind w:leftChars="25" w:left="55" w:rightChars="25" w:right="55"/>
              <w:jc w:val="distribute"/>
              <w:rPr>
                <w:rFonts w:hAnsi="游ゴシック" w:cs="Times New Roman"/>
              </w:rPr>
            </w:pPr>
            <w:r w:rsidRPr="00394FDC">
              <w:rPr>
                <w:rFonts w:hAnsi="游ゴシック" w:cs="Times New Roman" w:hint="eastAsia"/>
              </w:rPr>
              <w:t>良否</w:t>
            </w:r>
          </w:p>
        </w:tc>
      </w:tr>
      <w:tr w:rsidR="00A94ABB" w:rsidRPr="00A933CA" w14:paraId="6409B46D" w14:textId="77777777" w:rsidTr="00F61F86">
        <w:trPr>
          <w:cantSplit/>
          <w:trHeight w:val="737"/>
        </w:trPr>
        <w:tc>
          <w:tcPr>
            <w:tcW w:w="295" w:type="pct"/>
            <w:vMerge w:val="restart"/>
            <w:shd w:val="clear" w:color="auto" w:fill="auto"/>
            <w:textDirection w:val="tbRlV"/>
            <w:vAlign w:val="center"/>
          </w:tcPr>
          <w:p w14:paraId="7E8307A8" w14:textId="2205BE39" w:rsidR="00A94ABB" w:rsidRDefault="00A94ABB" w:rsidP="00F61F86">
            <w:pPr>
              <w:jc w:val="center"/>
              <w:rPr>
                <w:rFonts w:hAnsi="游ゴシック" w:cs="Times New Roman"/>
              </w:rPr>
            </w:pPr>
            <w:r w:rsidRPr="00A933CA">
              <w:rPr>
                <w:rFonts w:hAnsi="游ゴシック" w:cs="Times New Roman" w:hint="eastAsia"/>
              </w:rPr>
              <w:t>螺旋階段～炉室扉前</w:t>
            </w:r>
          </w:p>
        </w:tc>
        <w:tc>
          <w:tcPr>
            <w:tcW w:w="293" w:type="pct"/>
            <w:vMerge w:val="restart"/>
            <w:shd w:val="clear" w:color="auto" w:fill="auto"/>
            <w:vAlign w:val="center"/>
          </w:tcPr>
          <w:p w14:paraId="03C9AE0C" w14:textId="0132084D" w:rsidR="00A94ABB" w:rsidRPr="0085762A" w:rsidRDefault="00A94ABB" w:rsidP="00A94ABB">
            <w:pPr>
              <w:spacing w:line="240" w:lineRule="auto"/>
              <w:ind w:leftChars="-50" w:left="-110" w:rightChars="-50" w:right="-110"/>
              <w:jc w:val="center"/>
              <w:rPr>
                <w:rFonts w:hAnsi="游ゴシック" w:cs="Times New Roman"/>
              </w:rPr>
            </w:pPr>
            <w:r>
              <w:rPr>
                <w:rFonts w:hAnsi="游ゴシック" w:cs="Times New Roman" w:hint="eastAsia"/>
              </w:rPr>
              <w:t>安</w:t>
            </w:r>
          </w:p>
        </w:tc>
        <w:tc>
          <w:tcPr>
            <w:tcW w:w="676" w:type="pct"/>
            <w:vMerge w:val="restart"/>
            <w:shd w:val="clear" w:color="auto" w:fill="auto"/>
            <w:vAlign w:val="center"/>
          </w:tcPr>
          <w:p w14:paraId="6B26B921" w14:textId="673A1A6E" w:rsidR="00A94ABB" w:rsidRPr="00A933CA" w:rsidRDefault="00A94ABB" w:rsidP="00A94ABB">
            <w:pPr>
              <w:spacing w:line="240" w:lineRule="auto"/>
              <w:ind w:leftChars="-25" w:left="-55" w:rightChars="-25" w:right="-55"/>
              <w:rPr>
                <w:rFonts w:hAnsi="游ゴシック" w:cs="Times New Roman"/>
              </w:rPr>
            </w:pPr>
            <w:r w:rsidRPr="00A933CA">
              <w:rPr>
                <w:rFonts w:hAnsi="游ゴシック" w:cs="Times New Roman" w:hint="eastAsia"/>
              </w:rPr>
              <w:t>避難用照明</w:t>
            </w:r>
          </w:p>
        </w:tc>
        <w:tc>
          <w:tcPr>
            <w:tcW w:w="353" w:type="pct"/>
            <w:vMerge w:val="restart"/>
            <w:shd w:val="clear" w:color="auto" w:fill="auto"/>
            <w:vAlign w:val="center"/>
          </w:tcPr>
          <w:p w14:paraId="47991EB9" w14:textId="4EAB3792" w:rsidR="00A94ABB" w:rsidRPr="00A933CA" w:rsidRDefault="00A94ABB" w:rsidP="00A94ABB">
            <w:pPr>
              <w:spacing w:line="240" w:lineRule="auto"/>
              <w:ind w:leftChars="-50" w:left="-110" w:rightChars="-50" w:right="-110"/>
              <w:jc w:val="center"/>
              <w:rPr>
                <w:rFonts w:hAnsi="游ゴシック" w:cs="Times New Roman"/>
              </w:rPr>
            </w:pPr>
            <w:r w:rsidRPr="00A933CA">
              <w:rPr>
                <w:rFonts w:hAnsi="游ゴシック" w:cs="Times New Roman" w:hint="eastAsia"/>
              </w:rPr>
              <w:t>3台</w:t>
            </w:r>
          </w:p>
        </w:tc>
        <w:tc>
          <w:tcPr>
            <w:tcW w:w="2793" w:type="pct"/>
            <w:shd w:val="clear" w:color="auto" w:fill="auto"/>
            <w:vAlign w:val="center"/>
          </w:tcPr>
          <w:p w14:paraId="53D2A546" w14:textId="27EE5FBF" w:rsidR="00A94ABB" w:rsidRDefault="00A94ABB" w:rsidP="00A94ABB">
            <w:pPr>
              <w:spacing w:line="240" w:lineRule="auto"/>
            </w:pPr>
            <w:r w:rsidRPr="000E1F1E">
              <w:rPr>
                <w:rFonts w:hAnsi="游ゴシック" w:cs="Times New Roman" w:hint="eastAsia"/>
              </w:rPr>
              <w:t>【</w:t>
            </w:r>
            <w:r>
              <w:rPr>
                <w:rFonts w:hint="eastAsia"/>
              </w:rPr>
              <w:t>分電盤：L－1B】</w:t>
            </w:r>
          </w:p>
          <w:p w14:paraId="583C833C" w14:textId="0ED671A6" w:rsidR="00A94ABB" w:rsidRPr="000E1F1E" w:rsidRDefault="00A94ABB" w:rsidP="00A94ABB">
            <w:pPr>
              <w:spacing w:line="240" w:lineRule="auto"/>
              <w:rPr>
                <w:rFonts w:hAnsi="游ゴシック" w:cs="Times New Roman"/>
              </w:rPr>
            </w:pPr>
            <w:r w:rsidRPr="000E1F1E">
              <w:rPr>
                <w:rFonts w:hAnsi="游ゴシック" w:cs="Times New Roman" w:hint="eastAsia"/>
              </w:rPr>
              <w:t>ブレーカー遮断時、すべての照明が点灯すること。</w:t>
            </w:r>
          </w:p>
        </w:tc>
        <w:tc>
          <w:tcPr>
            <w:tcW w:w="590" w:type="pct"/>
            <w:shd w:val="clear" w:color="auto" w:fill="auto"/>
            <w:vAlign w:val="center"/>
          </w:tcPr>
          <w:p w14:paraId="24838172" w14:textId="02E49280" w:rsidR="00A94ABB" w:rsidRPr="00A933CA" w:rsidRDefault="00A94ABB" w:rsidP="00A94ABB">
            <w:pPr>
              <w:spacing w:line="240" w:lineRule="auto"/>
              <w:ind w:leftChars="25" w:left="55" w:rightChars="25" w:right="55"/>
              <w:jc w:val="distribute"/>
              <w:rPr>
                <w:rFonts w:hAnsi="游ゴシック" w:cs="Times New Roman"/>
              </w:rPr>
            </w:pPr>
            <w:r w:rsidRPr="0025283D">
              <w:rPr>
                <w:rFonts w:hAnsi="游ゴシック" w:cs="Times New Roman" w:hint="eastAsia"/>
              </w:rPr>
              <w:t>良否</w:t>
            </w:r>
          </w:p>
        </w:tc>
      </w:tr>
      <w:tr w:rsidR="00A94ABB" w:rsidRPr="00A933CA" w14:paraId="07B02434" w14:textId="77777777" w:rsidTr="00F61F86">
        <w:trPr>
          <w:cantSplit/>
          <w:trHeight w:val="737"/>
        </w:trPr>
        <w:tc>
          <w:tcPr>
            <w:tcW w:w="295" w:type="pct"/>
            <w:vMerge/>
            <w:shd w:val="clear" w:color="auto" w:fill="auto"/>
            <w:textDirection w:val="tbRlV"/>
            <w:vAlign w:val="center"/>
          </w:tcPr>
          <w:p w14:paraId="6C0DEC7A" w14:textId="77777777" w:rsidR="00A94ABB" w:rsidRDefault="00A94ABB" w:rsidP="00A94ABB">
            <w:pPr>
              <w:ind w:left="113" w:right="113"/>
              <w:jc w:val="center"/>
              <w:rPr>
                <w:rFonts w:hAnsi="游ゴシック" w:cs="Times New Roman"/>
              </w:rPr>
            </w:pPr>
          </w:p>
        </w:tc>
        <w:tc>
          <w:tcPr>
            <w:tcW w:w="293" w:type="pct"/>
            <w:vMerge/>
            <w:shd w:val="clear" w:color="auto" w:fill="auto"/>
            <w:vAlign w:val="center"/>
          </w:tcPr>
          <w:p w14:paraId="6D35E9B2" w14:textId="77777777" w:rsidR="00A94ABB" w:rsidRPr="0085762A" w:rsidRDefault="00A94ABB" w:rsidP="00A94ABB">
            <w:pPr>
              <w:spacing w:line="240" w:lineRule="auto"/>
              <w:ind w:leftChars="-50" w:left="-110" w:rightChars="-50" w:right="-110"/>
              <w:jc w:val="center"/>
              <w:rPr>
                <w:rFonts w:hAnsi="游ゴシック" w:cs="Times New Roman"/>
              </w:rPr>
            </w:pPr>
          </w:p>
        </w:tc>
        <w:tc>
          <w:tcPr>
            <w:tcW w:w="676" w:type="pct"/>
            <w:vMerge/>
            <w:shd w:val="clear" w:color="auto" w:fill="auto"/>
            <w:vAlign w:val="center"/>
          </w:tcPr>
          <w:p w14:paraId="485348BA" w14:textId="77777777" w:rsidR="00A94ABB" w:rsidRPr="00A933CA" w:rsidRDefault="00A94ABB" w:rsidP="00A94ABB">
            <w:pPr>
              <w:spacing w:line="240" w:lineRule="auto"/>
              <w:ind w:leftChars="-25" w:left="-55" w:rightChars="-25" w:right="-55"/>
              <w:rPr>
                <w:rFonts w:hAnsi="游ゴシック" w:cs="Times New Roman"/>
              </w:rPr>
            </w:pPr>
          </w:p>
        </w:tc>
        <w:tc>
          <w:tcPr>
            <w:tcW w:w="353" w:type="pct"/>
            <w:vMerge/>
            <w:shd w:val="clear" w:color="auto" w:fill="auto"/>
            <w:vAlign w:val="center"/>
          </w:tcPr>
          <w:p w14:paraId="3E19D32C" w14:textId="77777777" w:rsidR="00A94ABB" w:rsidRPr="00A933CA" w:rsidRDefault="00A94ABB" w:rsidP="00A94ABB">
            <w:pPr>
              <w:spacing w:line="240" w:lineRule="auto"/>
              <w:ind w:leftChars="-50" w:left="-110" w:rightChars="-50" w:right="-110"/>
              <w:jc w:val="center"/>
              <w:rPr>
                <w:rFonts w:hAnsi="游ゴシック" w:cs="Times New Roman"/>
              </w:rPr>
            </w:pPr>
          </w:p>
        </w:tc>
        <w:tc>
          <w:tcPr>
            <w:tcW w:w="2793" w:type="pct"/>
            <w:shd w:val="clear" w:color="auto" w:fill="auto"/>
            <w:vAlign w:val="center"/>
          </w:tcPr>
          <w:p w14:paraId="7FC72362" w14:textId="47744939" w:rsidR="00A94ABB" w:rsidRPr="000E1F1E" w:rsidRDefault="00A94ABB" w:rsidP="00A94ABB">
            <w:pPr>
              <w:spacing w:line="240" w:lineRule="auto"/>
              <w:rPr>
                <w:rFonts w:hAnsi="游ゴシック" w:cs="Times New Roman"/>
              </w:rPr>
            </w:pPr>
            <w:r w:rsidRPr="000E1F1E">
              <w:rPr>
                <w:rFonts w:hAnsi="游ゴシック" w:cs="Times New Roman" w:hint="eastAsia"/>
              </w:rPr>
              <w:t>ブレーカー復旧後、すべての照明が消灯していること。</w:t>
            </w:r>
          </w:p>
        </w:tc>
        <w:tc>
          <w:tcPr>
            <w:tcW w:w="590" w:type="pct"/>
            <w:shd w:val="clear" w:color="auto" w:fill="auto"/>
            <w:vAlign w:val="center"/>
          </w:tcPr>
          <w:p w14:paraId="15A57618" w14:textId="59AA581A" w:rsidR="00A94ABB" w:rsidRPr="00A933CA" w:rsidRDefault="00A94ABB" w:rsidP="00A94ABB">
            <w:pPr>
              <w:spacing w:line="240" w:lineRule="auto"/>
              <w:ind w:leftChars="25" w:left="55" w:rightChars="25" w:right="55"/>
              <w:jc w:val="distribute"/>
              <w:rPr>
                <w:rFonts w:hAnsi="游ゴシック" w:cs="Times New Roman"/>
              </w:rPr>
            </w:pPr>
            <w:r w:rsidRPr="0025283D">
              <w:rPr>
                <w:rFonts w:hAnsi="游ゴシック" w:cs="Times New Roman" w:hint="eastAsia"/>
              </w:rPr>
              <w:t>良否</w:t>
            </w:r>
          </w:p>
        </w:tc>
      </w:tr>
      <w:tr w:rsidR="00A94ABB" w:rsidRPr="00A933CA" w14:paraId="7C22612A" w14:textId="77777777" w:rsidTr="00F61F86">
        <w:trPr>
          <w:cantSplit/>
          <w:trHeight w:val="397"/>
        </w:trPr>
        <w:tc>
          <w:tcPr>
            <w:tcW w:w="295" w:type="pct"/>
            <w:vMerge/>
            <w:shd w:val="clear" w:color="auto" w:fill="auto"/>
            <w:textDirection w:val="tbRlV"/>
            <w:vAlign w:val="center"/>
          </w:tcPr>
          <w:p w14:paraId="7824DD32" w14:textId="77777777" w:rsidR="00A94ABB" w:rsidRDefault="00A94ABB" w:rsidP="00A94ABB">
            <w:pPr>
              <w:ind w:left="113" w:right="113"/>
              <w:jc w:val="center"/>
              <w:rPr>
                <w:rFonts w:hAnsi="游ゴシック" w:cs="Times New Roman"/>
              </w:rPr>
            </w:pPr>
          </w:p>
        </w:tc>
        <w:tc>
          <w:tcPr>
            <w:tcW w:w="293" w:type="pct"/>
            <w:shd w:val="clear" w:color="auto" w:fill="auto"/>
            <w:vAlign w:val="center"/>
          </w:tcPr>
          <w:p w14:paraId="3946B6BC" w14:textId="75929B69" w:rsidR="00A94ABB" w:rsidRPr="0085762A" w:rsidRDefault="00A94ABB" w:rsidP="00A94ABB">
            <w:pPr>
              <w:spacing w:line="240" w:lineRule="auto"/>
              <w:ind w:leftChars="-50" w:left="-110" w:rightChars="-50" w:right="-110"/>
              <w:jc w:val="center"/>
              <w:rPr>
                <w:rFonts w:hAnsi="游ゴシック" w:cs="Times New Roman"/>
              </w:rPr>
            </w:pPr>
            <w:r w:rsidRPr="0085762A">
              <w:rPr>
                <w:rFonts w:hAnsi="游ゴシック" w:cs="ＭＳ 明朝" w:hint="eastAsia"/>
                <w:kern w:val="0"/>
              </w:rPr>
              <w:t>安</w:t>
            </w:r>
          </w:p>
        </w:tc>
        <w:tc>
          <w:tcPr>
            <w:tcW w:w="676" w:type="pct"/>
            <w:shd w:val="clear" w:color="auto" w:fill="auto"/>
            <w:vAlign w:val="center"/>
          </w:tcPr>
          <w:p w14:paraId="68DD0F9A" w14:textId="52092662" w:rsidR="00A94ABB" w:rsidRPr="00A933CA" w:rsidRDefault="00A94ABB" w:rsidP="00A94ABB">
            <w:pPr>
              <w:spacing w:line="240" w:lineRule="auto"/>
              <w:ind w:leftChars="-25" w:left="-55" w:rightChars="-25" w:right="-55"/>
              <w:rPr>
                <w:rFonts w:hAnsi="游ゴシック" w:cs="Times New Roman"/>
              </w:rPr>
            </w:pPr>
            <w:r w:rsidRPr="00A933CA">
              <w:rPr>
                <w:rFonts w:hAnsi="游ゴシック" w:cs="Times New Roman" w:hint="eastAsia"/>
              </w:rPr>
              <w:t>誘導灯</w:t>
            </w:r>
          </w:p>
        </w:tc>
        <w:tc>
          <w:tcPr>
            <w:tcW w:w="353" w:type="pct"/>
            <w:shd w:val="clear" w:color="auto" w:fill="auto"/>
            <w:vAlign w:val="center"/>
          </w:tcPr>
          <w:p w14:paraId="03AC87D3" w14:textId="44126D9F" w:rsidR="00A94ABB" w:rsidRPr="00A933CA" w:rsidRDefault="00A94ABB" w:rsidP="00A94ABB">
            <w:pPr>
              <w:spacing w:line="240" w:lineRule="auto"/>
              <w:ind w:leftChars="-50" w:left="-110" w:rightChars="-50" w:right="-110"/>
              <w:jc w:val="center"/>
              <w:rPr>
                <w:rFonts w:hAnsi="游ゴシック" w:cs="Times New Roman"/>
              </w:rPr>
            </w:pPr>
            <w:r w:rsidRPr="00A933CA">
              <w:rPr>
                <w:rFonts w:hAnsi="游ゴシック" w:cs="Times New Roman" w:hint="eastAsia"/>
              </w:rPr>
              <w:t>1台</w:t>
            </w:r>
          </w:p>
        </w:tc>
        <w:tc>
          <w:tcPr>
            <w:tcW w:w="2793" w:type="pct"/>
            <w:shd w:val="clear" w:color="auto" w:fill="auto"/>
            <w:vAlign w:val="center"/>
          </w:tcPr>
          <w:p w14:paraId="12043572" w14:textId="78730504" w:rsidR="00A94ABB" w:rsidRPr="000E1F1E" w:rsidRDefault="00A94ABB" w:rsidP="00A94ABB">
            <w:pPr>
              <w:spacing w:line="240" w:lineRule="auto"/>
              <w:rPr>
                <w:rFonts w:hAnsi="游ゴシック" w:cs="Times New Roman"/>
              </w:rPr>
            </w:pPr>
            <w:r>
              <w:rPr>
                <w:rFonts w:hAnsi="游ゴシック" w:cs="Times New Roman" w:hint="eastAsia"/>
              </w:rPr>
              <w:t>本体</w:t>
            </w:r>
            <w:r w:rsidRPr="000E1F1E">
              <w:rPr>
                <w:rFonts w:hAnsi="游ゴシック" w:cs="Times New Roman" w:hint="eastAsia"/>
              </w:rPr>
              <w:t>ランプが</w:t>
            </w:r>
            <w:r>
              <w:rPr>
                <w:rFonts w:hAnsi="游ゴシック" w:cs="Times New Roman" w:hint="eastAsia"/>
              </w:rPr>
              <w:t>すべて</w:t>
            </w:r>
            <w:r w:rsidRPr="000E1F1E">
              <w:rPr>
                <w:rFonts w:hAnsi="游ゴシック" w:cs="Times New Roman" w:hint="eastAsia"/>
              </w:rPr>
              <w:t>点灯していること。</w:t>
            </w:r>
          </w:p>
          <w:p w14:paraId="0CE36D51" w14:textId="69C5EC03" w:rsidR="00A94ABB" w:rsidRPr="000E1F1E" w:rsidRDefault="00A94ABB" w:rsidP="00A94ABB">
            <w:pPr>
              <w:spacing w:line="240" w:lineRule="auto"/>
              <w:rPr>
                <w:rFonts w:hAnsi="游ゴシック" w:cs="Times New Roman"/>
              </w:rPr>
            </w:pPr>
            <w:r w:rsidRPr="000E1F1E">
              <w:rPr>
                <w:rFonts w:hAnsi="游ゴシック" w:cs="Times New Roman" w:hint="eastAsia"/>
              </w:rPr>
              <w:t>充電モニタ（緑）点灯</w:t>
            </w:r>
            <w:r>
              <w:rPr>
                <w:rFonts w:hAnsi="游ゴシック" w:cs="Times New Roman" w:hint="eastAsia"/>
              </w:rPr>
              <w:t>、ランプモニタ（赤）消灯</w:t>
            </w:r>
            <w:r w:rsidRPr="000E1F1E">
              <w:rPr>
                <w:rFonts w:hAnsi="游ゴシック" w:cs="Times New Roman" w:hint="eastAsia"/>
              </w:rPr>
              <w:t>。</w:t>
            </w:r>
            <w:r>
              <w:rPr>
                <w:rFonts w:hAnsi="游ゴシック" w:cs="Times New Roman" w:hint="eastAsia"/>
              </w:rPr>
              <w:t>※</w:t>
            </w:r>
          </w:p>
        </w:tc>
        <w:tc>
          <w:tcPr>
            <w:tcW w:w="590" w:type="pct"/>
            <w:shd w:val="clear" w:color="auto" w:fill="auto"/>
            <w:vAlign w:val="center"/>
          </w:tcPr>
          <w:p w14:paraId="0BE570BB" w14:textId="42406F06" w:rsidR="00A94ABB" w:rsidRPr="00A933CA" w:rsidRDefault="00A94ABB" w:rsidP="00A94ABB">
            <w:pPr>
              <w:spacing w:line="240" w:lineRule="auto"/>
              <w:ind w:leftChars="25" w:left="55" w:rightChars="25" w:right="55"/>
              <w:jc w:val="distribute"/>
              <w:rPr>
                <w:rFonts w:hAnsi="游ゴシック" w:cs="Times New Roman"/>
              </w:rPr>
            </w:pPr>
            <w:r w:rsidRPr="0025283D">
              <w:rPr>
                <w:rFonts w:hAnsi="游ゴシック" w:cs="Times New Roman" w:hint="eastAsia"/>
              </w:rPr>
              <w:t>良否</w:t>
            </w:r>
          </w:p>
        </w:tc>
      </w:tr>
      <w:tr w:rsidR="00A94ABB" w:rsidRPr="00A933CA" w14:paraId="66C3DD1B" w14:textId="77777777" w:rsidTr="00F61F86">
        <w:trPr>
          <w:cantSplit/>
          <w:trHeight w:val="5669"/>
        </w:trPr>
        <w:tc>
          <w:tcPr>
            <w:tcW w:w="5000" w:type="pct"/>
            <w:gridSpan w:val="6"/>
            <w:shd w:val="clear" w:color="auto" w:fill="auto"/>
          </w:tcPr>
          <w:p w14:paraId="4ED1EED2" w14:textId="270A29A6" w:rsidR="00A94ABB" w:rsidRPr="0025283D" w:rsidRDefault="00A94ABB" w:rsidP="00F61F86">
            <w:pPr>
              <w:spacing w:line="240" w:lineRule="auto"/>
              <w:ind w:leftChars="25" w:left="55" w:rightChars="25" w:right="55"/>
              <w:rPr>
                <w:rFonts w:hAnsi="游ゴシック" w:cs="Times New Roman"/>
              </w:rPr>
            </w:pPr>
            <w:r>
              <w:rPr>
                <w:rFonts w:hAnsi="游ゴシック" w:cs="Times New Roman" w:hint="eastAsia"/>
              </w:rPr>
              <w:t>備考</w:t>
            </w:r>
          </w:p>
        </w:tc>
      </w:tr>
    </w:tbl>
    <w:p w14:paraId="451F133A" w14:textId="77777777" w:rsidR="00CB75EB" w:rsidRPr="00647CD0" w:rsidRDefault="00CB75EB" w:rsidP="00CB75EB">
      <w:pPr>
        <w:spacing w:line="240" w:lineRule="exact"/>
        <w:rPr>
          <w:sz w:val="20"/>
          <w:szCs w:val="20"/>
        </w:rPr>
      </w:pPr>
      <w:bookmarkStart w:id="1" w:name="_Hlk170738568"/>
      <w:r w:rsidRPr="00647CD0">
        <w:rPr>
          <w:rFonts w:hint="eastAsia"/>
          <w:sz w:val="20"/>
          <w:szCs w:val="20"/>
        </w:rPr>
        <w:t>※誘導灯の充電モニタ（緑）（点灯／点滅／消灯）について</w:t>
      </w:r>
    </w:p>
    <w:p w14:paraId="54315EF4" w14:textId="03B6C688" w:rsidR="00CB75EB" w:rsidRPr="00647CD0" w:rsidRDefault="00CB75EB" w:rsidP="00CB75EB">
      <w:pPr>
        <w:pStyle w:val="af2"/>
        <w:numPr>
          <w:ilvl w:val="0"/>
          <w:numId w:val="18"/>
        </w:numPr>
        <w:spacing w:line="240" w:lineRule="exact"/>
        <w:ind w:leftChars="0"/>
        <w:rPr>
          <w:sz w:val="20"/>
          <w:szCs w:val="20"/>
        </w:rPr>
      </w:pPr>
      <w:r w:rsidRPr="00647CD0">
        <w:rPr>
          <w:rFonts w:hint="eastAsia"/>
          <w:sz w:val="20"/>
          <w:szCs w:val="20"/>
        </w:rPr>
        <w:t>消灯は判定「否」</w:t>
      </w:r>
      <w:r w:rsidR="0042372B">
        <w:rPr>
          <w:rFonts w:hint="eastAsia"/>
          <w:sz w:val="20"/>
          <w:szCs w:val="20"/>
        </w:rPr>
        <w:t>⇒バッテリー外れ、故障</w:t>
      </w:r>
    </w:p>
    <w:p w14:paraId="05148A0A" w14:textId="09495E83" w:rsidR="00CB75EB" w:rsidRPr="00647CD0" w:rsidRDefault="00CB75EB" w:rsidP="00CB75EB">
      <w:pPr>
        <w:pStyle w:val="af2"/>
        <w:numPr>
          <w:ilvl w:val="0"/>
          <w:numId w:val="18"/>
        </w:numPr>
        <w:spacing w:line="240" w:lineRule="exact"/>
        <w:ind w:leftChars="0"/>
        <w:rPr>
          <w:sz w:val="20"/>
          <w:szCs w:val="20"/>
        </w:rPr>
      </w:pPr>
      <w:r w:rsidRPr="00647CD0">
        <w:rPr>
          <w:rFonts w:hint="eastAsia"/>
          <w:sz w:val="20"/>
          <w:szCs w:val="20"/>
        </w:rPr>
        <w:t>点滅でも本体ランプ点灯であれば判定「良」</w:t>
      </w:r>
      <w:r w:rsidRPr="00647CD0">
        <w:rPr>
          <w:sz w:val="20"/>
          <w:szCs w:val="20"/>
        </w:rPr>
        <w:br/>
      </w:r>
      <w:r w:rsidRPr="00647CD0">
        <w:rPr>
          <w:rFonts w:hint="eastAsia"/>
          <w:sz w:val="20"/>
          <w:szCs w:val="20"/>
        </w:rPr>
        <w:t>⇒バッテリー交換</w:t>
      </w:r>
      <w:r w:rsidR="0042372B">
        <w:rPr>
          <w:rFonts w:hint="eastAsia"/>
          <w:sz w:val="20"/>
          <w:szCs w:val="20"/>
        </w:rPr>
        <w:t>時期</w:t>
      </w:r>
      <w:r w:rsidRPr="00647CD0">
        <w:rPr>
          <w:rFonts w:hint="eastAsia"/>
          <w:sz w:val="20"/>
          <w:szCs w:val="20"/>
        </w:rPr>
        <w:t>のため備考に該当の誘導灯の位置を記録</w:t>
      </w:r>
    </w:p>
    <w:p w14:paraId="00005B7B" w14:textId="77777777" w:rsidR="00CB75EB" w:rsidRPr="00647CD0" w:rsidRDefault="00CB75EB" w:rsidP="00CB75EB">
      <w:pPr>
        <w:spacing w:line="240" w:lineRule="exact"/>
        <w:rPr>
          <w:sz w:val="20"/>
          <w:szCs w:val="20"/>
        </w:rPr>
      </w:pPr>
      <w:r w:rsidRPr="00647CD0">
        <w:rPr>
          <w:rFonts w:hint="eastAsia"/>
          <w:sz w:val="20"/>
          <w:szCs w:val="20"/>
        </w:rPr>
        <w:t>※誘導灯のランプモニタ（赤）（消灯／点滅）について</w:t>
      </w:r>
    </w:p>
    <w:p w14:paraId="48A2D9F0" w14:textId="106EEFFC" w:rsidR="0042372B" w:rsidRDefault="0042372B" w:rsidP="00CB75EB">
      <w:pPr>
        <w:pStyle w:val="af2"/>
        <w:numPr>
          <w:ilvl w:val="0"/>
          <w:numId w:val="18"/>
        </w:numPr>
        <w:spacing w:line="240" w:lineRule="exact"/>
        <w:ind w:leftChars="0"/>
        <w:rPr>
          <w:sz w:val="20"/>
          <w:szCs w:val="20"/>
        </w:rPr>
      </w:pPr>
      <w:r>
        <w:rPr>
          <w:rFonts w:hint="eastAsia"/>
          <w:sz w:val="20"/>
          <w:szCs w:val="20"/>
        </w:rPr>
        <w:t>点灯は判定「否」⇒ランプ外れ、割れ</w:t>
      </w:r>
    </w:p>
    <w:p w14:paraId="66EB64B3" w14:textId="26D58698" w:rsidR="0042372B" w:rsidRPr="00F61F86" w:rsidRDefault="00CB75EB" w:rsidP="00F61F86">
      <w:pPr>
        <w:pStyle w:val="af2"/>
        <w:numPr>
          <w:ilvl w:val="0"/>
          <w:numId w:val="18"/>
        </w:numPr>
        <w:spacing w:line="240" w:lineRule="exact"/>
        <w:ind w:leftChars="0"/>
        <w:rPr>
          <w:sz w:val="20"/>
          <w:szCs w:val="20"/>
        </w:rPr>
      </w:pPr>
      <w:r w:rsidRPr="00647CD0">
        <w:rPr>
          <w:rFonts w:hint="eastAsia"/>
          <w:sz w:val="20"/>
          <w:szCs w:val="20"/>
        </w:rPr>
        <w:t>点滅でも本体ランプ点灯であれば判定「良」</w:t>
      </w:r>
      <w:r w:rsidRPr="00647CD0">
        <w:rPr>
          <w:sz w:val="20"/>
          <w:szCs w:val="20"/>
        </w:rPr>
        <w:br/>
      </w:r>
      <w:r>
        <w:rPr>
          <w:rFonts w:hint="eastAsia"/>
          <w:sz w:val="20"/>
          <w:szCs w:val="20"/>
        </w:rPr>
        <w:t>⇒本体ランプ</w:t>
      </w:r>
      <w:r w:rsidRPr="00647CD0">
        <w:rPr>
          <w:rFonts w:hint="eastAsia"/>
          <w:sz w:val="20"/>
          <w:szCs w:val="20"/>
        </w:rPr>
        <w:t>交換</w:t>
      </w:r>
      <w:r w:rsidR="0042372B">
        <w:rPr>
          <w:rFonts w:hint="eastAsia"/>
          <w:sz w:val="20"/>
          <w:szCs w:val="20"/>
        </w:rPr>
        <w:t>時期</w:t>
      </w:r>
      <w:r w:rsidRPr="00647CD0">
        <w:rPr>
          <w:rFonts w:hint="eastAsia"/>
          <w:sz w:val="20"/>
          <w:szCs w:val="20"/>
        </w:rPr>
        <w:t>のため備考に該当の誘導灯の位置を記録</w:t>
      </w:r>
      <w:r w:rsidR="0042372B" w:rsidRPr="00F61F86">
        <w:rPr>
          <w:sz w:val="20"/>
          <w:szCs w:val="20"/>
        </w:rPr>
        <w:br w:type="page"/>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565"/>
        <w:gridCol w:w="1304"/>
        <w:gridCol w:w="681"/>
        <w:gridCol w:w="5387"/>
        <w:gridCol w:w="1132"/>
      </w:tblGrid>
      <w:tr w:rsidR="002C2C1E" w:rsidRPr="00A933CA" w14:paraId="45A3AE4B" w14:textId="77777777" w:rsidTr="00F61F86">
        <w:trPr>
          <w:cantSplit/>
          <w:trHeight w:val="397"/>
        </w:trPr>
        <w:tc>
          <w:tcPr>
            <w:tcW w:w="298" w:type="pct"/>
            <w:shd w:val="clear" w:color="auto" w:fill="auto"/>
            <w:vAlign w:val="center"/>
          </w:tcPr>
          <w:bookmarkEnd w:id="1"/>
          <w:p w14:paraId="686874FA" w14:textId="4E65EE75" w:rsidR="002C2C1E" w:rsidRDefault="002C2C1E" w:rsidP="00F61F86">
            <w:pPr>
              <w:ind w:leftChars="-50" w:left="-110" w:rightChars="-50" w:right="-110"/>
              <w:jc w:val="center"/>
              <w:rPr>
                <w:rFonts w:hAnsi="游ゴシック" w:cs="Times New Roman"/>
              </w:rPr>
            </w:pPr>
            <w:r>
              <w:rPr>
                <w:rFonts w:hAnsi="游ゴシック" w:cs="Times New Roman" w:hint="eastAsia"/>
              </w:rPr>
              <w:lastRenderedPageBreak/>
              <w:t>場所</w:t>
            </w:r>
          </w:p>
        </w:tc>
        <w:tc>
          <w:tcPr>
            <w:tcW w:w="293" w:type="pct"/>
            <w:shd w:val="clear" w:color="auto" w:fill="auto"/>
            <w:vAlign w:val="center"/>
          </w:tcPr>
          <w:p w14:paraId="0A5C7C02" w14:textId="3779ECB9" w:rsidR="002C2C1E" w:rsidRPr="0085762A" w:rsidRDefault="002C2C1E" w:rsidP="002C2C1E">
            <w:pPr>
              <w:spacing w:line="240" w:lineRule="auto"/>
              <w:ind w:leftChars="-50" w:left="-110" w:rightChars="-50" w:right="-110"/>
              <w:jc w:val="center"/>
              <w:rPr>
                <w:rFonts w:hAnsi="游ゴシック" w:cs="Times New Roman"/>
              </w:rPr>
            </w:pPr>
            <w:r w:rsidRPr="0085762A">
              <w:rPr>
                <w:rFonts w:hAnsi="游ゴシック" w:cs="Times New Roman" w:hint="eastAsia"/>
              </w:rPr>
              <w:t>区分</w:t>
            </w:r>
          </w:p>
        </w:tc>
        <w:tc>
          <w:tcPr>
            <w:tcW w:w="676" w:type="pct"/>
            <w:shd w:val="clear" w:color="auto" w:fill="auto"/>
            <w:vAlign w:val="center"/>
          </w:tcPr>
          <w:p w14:paraId="190DFC65" w14:textId="5B7B5676" w:rsidR="002C2C1E" w:rsidRPr="00A933CA" w:rsidRDefault="002C2C1E" w:rsidP="00F61F86">
            <w:pPr>
              <w:spacing w:line="240" w:lineRule="auto"/>
              <w:ind w:leftChars="-25" w:left="-55" w:rightChars="-25" w:right="-55"/>
              <w:jc w:val="center"/>
              <w:rPr>
                <w:rFonts w:hAnsi="游ゴシック" w:cs="Times New Roman"/>
              </w:rPr>
            </w:pPr>
            <w:r>
              <w:rPr>
                <w:rFonts w:hAnsi="游ゴシック" w:cs="Times New Roman" w:hint="eastAsia"/>
              </w:rPr>
              <w:t>対象</w:t>
            </w:r>
          </w:p>
        </w:tc>
        <w:tc>
          <w:tcPr>
            <w:tcW w:w="353" w:type="pct"/>
            <w:shd w:val="clear" w:color="auto" w:fill="auto"/>
            <w:vAlign w:val="center"/>
          </w:tcPr>
          <w:p w14:paraId="489873DA" w14:textId="25B0E43B" w:rsidR="002C2C1E" w:rsidRPr="00A933CA" w:rsidRDefault="002C2C1E" w:rsidP="002C2C1E">
            <w:pPr>
              <w:widowControl/>
              <w:spacing w:line="240" w:lineRule="auto"/>
              <w:ind w:leftChars="-50" w:left="-110" w:rightChars="-50" w:right="-110"/>
              <w:jc w:val="center"/>
              <w:rPr>
                <w:rFonts w:hAnsi="游ゴシック" w:cs="Times New Roman"/>
              </w:rPr>
            </w:pPr>
            <w:r w:rsidRPr="00A933CA">
              <w:rPr>
                <w:rFonts w:hAnsi="游ゴシック" w:cs="Times New Roman" w:hint="eastAsia"/>
              </w:rPr>
              <w:t>数量</w:t>
            </w:r>
          </w:p>
        </w:tc>
        <w:tc>
          <w:tcPr>
            <w:tcW w:w="2793" w:type="pct"/>
            <w:shd w:val="clear" w:color="auto" w:fill="auto"/>
            <w:vAlign w:val="center"/>
          </w:tcPr>
          <w:p w14:paraId="1BA13EC6" w14:textId="0E306C7A" w:rsidR="002C2C1E" w:rsidRPr="000E1F1E" w:rsidRDefault="002C2C1E" w:rsidP="00F61F86">
            <w:pPr>
              <w:spacing w:line="240" w:lineRule="auto"/>
              <w:jc w:val="center"/>
              <w:rPr>
                <w:rFonts w:hAnsi="游ゴシック" w:cs="Times New Roman"/>
              </w:rPr>
            </w:pPr>
            <w:r w:rsidRPr="000E1F1E">
              <w:rPr>
                <w:rFonts w:hAnsi="游ゴシック" w:cs="Times New Roman" w:hint="eastAsia"/>
              </w:rPr>
              <w:t>点検項目</w:t>
            </w:r>
          </w:p>
        </w:tc>
        <w:tc>
          <w:tcPr>
            <w:tcW w:w="587" w:type="pct"/>
            <w:shd w:val="clear" w:color="auto" w:fill="auto"/>
            <w:vAlign w:val="center"/>
          </w:tcPr>
          <w:p w14:paraId="13F1FDD6" w14:textId="72BE2AE8" w:rsidR="002C2C1E" w:rsidRPr="009D6E38" w:rsidRDefault="002C2C1E" w:rsidP="00F61F86">
            <w:pPr>
              <w:spacing w:line="240" w:lineRule="auto"/>
              <w:ind w:leftChars="25" w:left="55" w:rightChars="25" w:right="55"/>
              <w:jc w:val="center"/>
              <w:rPr>
                <w:rFonts w:hAnsi="游ゴシック" w:cs="Times New Roman"/>
              </w:rPr>
            </w:pPr>
            <w:r w:rsidRPr="00A933CA">
              <w:rPr>
                <w:rFonts w:hAnsi="游ゴシック" w:cs="Times New Roman" w:hint="eastAsia"/>
              </w:rPr>
              <w:t>結果</w:t>
            </w:r>
          </w:p>
        </w:tc>
      </w:tr>
      <w:tr w:rsidR="002C2C1E" w:rsidRPr="00A933CA" w14:paraId="060B780C" w14:textId="77777777" w:rsidTr="009212B2">
        <w:trPr>
          <w:cantSplit/>
          <w:trHeight w:val="737"/>
        </w:trPr>
        <w:tc>
          <w:tcPr>
            <w:tcW w:w="298" w:type="pct"/>
            <w:vMerge w:val="restart"/>
            <w:shd w:val="clear" w:color="auto" w:fill="auto"/>
            <w:textDirection w:val="tbRlV"/>
            <w:vAlign w:val="center"/>
          </w:tcPr>
          <w:p w14:paraId="2C19E0EE" w14:textId="5EDBAB96" w:rsidR="002C2C1E" w:rsidRPr="00A933CA" w:rsidRDefault="002C2C1E" w:rsidP="002C2C1E">
            <w:pPr>
              <w:jc w:val="center"/>
              <w:rPr>
                <w:rFonts w:hAnsi="游ゴシック" w:cs="Times New Roman"/>
              </w:rPr>
            </w:pPr>
            <w:r>
              <w:rPr>
                <w:rFonts w:hAnsi="游ゴシック" w:cs="Times New Roman" w:hint="eastAsia"/>
              </w:rPr>
              <w:t>中央管理室・制御室</w:t>
            </w:r>
          </w:p>
        </w:tc>
        <w:tc>
          <w:tcPr>
            <w:tcW w:w="293" w:type="pct"/>
            <w:shd w:val="clear" w:color="auto" w:fill="D9D9D9" w:themeFill="background1" w:themeFillShade="D9"/>
            <w:vAlign w:val="center"/>
          </w:tcPr>
          <w:p w14:paraId="157B8157" w14:textId="69DD886D" w:rsidR="002C2C1E" w:rsidRPr="0085762A" w:rsidRDefault="002C2C1E" w:rsidP="002C2C1E">
            <w:pPr>
              <w:spacing w:line="240" w:lineRule="auto"/>
              <w:ind w:leftChars="-50" w:left="-110" w:rightChars="-50" w:right="-110"/>
              <w:jc w:val="center"/>
              <w:rPr>
                <w:rFonts w:hAnsi="游ゴシック" w:cs="Times New Roman"/>
              </w:rPr>
            </w:pPr>
            <w:r w:rsidRPr="0085762A">
              <w:rPr>
                <w:rFonts w:hAnsi="游ゴシック" w:cs="Times New Roman" w:hint="eastAsia"/>
              </w:rPr>
              <w:t>通</w:t>
            </w:r>
          </w:p>
        </w:tc>
        <w:tc>
          <w:tcPr>
            <w:tcW w:w="676" w:type="pct"/>
            <w:shd w:val="clear" w:color="auto" w:fill="D9D9D9" w:themeFill="background1" w:themeFillShade="D9"/>
            <w:vAlign w:val="center"/>
          </w:tcPr>
          <w:p w14:paraId="488EB850" w14:textId="50BE37E1" w:rsidR="002C2C1E" w:rsidRPr="00A933CA" w:rsidRDefault="002C2C1E" w:rsidP="002C2C1E">
            <w:pPr>
              <w:spacing w:line="240" w:lineRule="auto"/>
              <w:ind w:leftChars="-25" w:left="-55" w:rightChars="-25" w:right="-55"/>
              <w:rPr>
                <w:rFonts w:hAnsi="游ゴシック" w:cs="Times New Roman"/>
              </w:rPr>
            </w:pPr>
            <w:r w:rsidRPr="00A933CA">
              <w:rPr>
                <w:rFonts w:hAnsi="游ゴシック" w:cs="Times New Roman"/>
              </w:rPr>
              <w:t>携帯電話</w:t>
            </w:r>
          </w:p>
        </w:tc>
        <w:tc>
          <w:tcPr>
            <w:tcW w:w="353" w:type="pct"/>
            <w:shd w:val="clear" w:color="auto" w:fill="D9D9D9" w:themeFill="background1" w:themeFillShade="D9"/>
            <w:vAlign w:val="center"/>
          </w:tcPr>
          <w:p w14:paraId="2641AE3B" w14:textId="77777777" w:rsidR="002C2C1E" w:rsidRPr="002C2C1E" w:rsidRDefault="002C2C1E" w:rsidP="002C2C1E">
            <w:pPr>
              <w:widowControl/>
              <w:spacing w:line="240" w:lineRule="auto"/>
              <w:ind w:leftChars="-50" w:left="-110" w:rightChars="-50" w:right="-110"/>
              <w:jc w:val="center"/>
              <w:rPr>
                <w:rFonts w:hAnsi="游ゴシック" w:cs="Times New Roman"/>
              </w:rPr>
            </w:pPr>
            <w:r w:rsidRPr="002C2C1E">
              <w:rPr>
                <w:rFonts w:hAnsi="游ゴシック" w:cs="Times New Roman"/>
              </w:rPr>
              <w:t>2台</w:t>
            </w:r>
          </w:p>
        </w:tc>
        <w:tc>
          <w:tcPr>
            <w:tcW w:w="2793" w:type="pct"/>
            <w:shd w:val="clear" w:color="auto" w:fill="D9D9D9" w:themeFill="background1" w:themeFillShade="D9"/>
            <w:vAlign w:val="center"/>
          </w:tcPr>
          <w:p w14:paraId="40C5C6C1" w14:textId="65042FFF" w:rsidR="002C2C1E" w:rsidRPr="000E1F1E" w:rsidRDefault="002C2C1E" w:rsidP="002C2C1E">
            <w:pPr>
              <w:spacing w:line="240" w:lineRule="auto"/>
              <w:rPr>
                <w:rFonts w:hAnsi="游ゴシック" w:cs="Times New Roman"/>
              </w:rPr>
            </w:pPr>
            <w:r w:rsidRPr="000E1F1E">
              <w:rPr>
                <w:rFonts w:hAnsi="游ゴシック" w:cs="Times New Roman"/>
              </w:rPr>
              <w:t>中央管理室</w:t>
            </w:r>
            <w:r w:rsidRPr="000E1F1E">
              <w:rPr>
                <w:rFonts w:hAnsi="游ゴシック" w:cs="Times New Roman" w:hint="eastAsia"/>
              </w:rPr>
              <w:t>に設置されている携帯電話の</w:t>
            </w:r>
            <w:r w:rsidRPr="000E1F1E">
              <w:rPr>
                <w:rFonts w:hAnsi="游ゴシック" w:cs="Times New Roman"/>
              </w:rPr>
              <w:t>通話が可能であること。</w:t>
            </w:r>
          </w:p>
        </w:tc>
        <w:tc>
          <w:tcPr>
            <w:tcW w:w="587" w:type="pct"/>
            <w:shd w:val="clear" w:color="auto" w:fill="D9D9D9" w:themeFill="background1" w:themeFillShade="D9"/>
            <w:vAlign w:val="center"/>
          </w:tcPr>
          <w:p w14:paraId="7E66B23A" w14:textId="39038683" w:rsidR="002C2C1E" w:rsidRPr="00A933CA" w:rsidRDefault="002C2C1E" w:rsidP="002C2C1E">
            <w:pPr>
              <w:spacing w:line="240" w:lineRule="auto"/>
              <w:ind w:leftChars="25" w:left="55" w:rightChars="25" w:right="55"/>
              <w:jc w:val="distribute"/>
              <w:rPr>
                <w:rFonts w:hAnsi="游ゴシック" w:cs="Times New Roman"/>
              </w:rPr>
            </w:pPr>
            <w:r w:rsidRPr="009D6E38">
              <w:rPr>
                <w:rFonts w:hAnsi="游ゴシック" w:cs="Times New Roman" w:hint="eastAsia"/>
              </w:rPr>
              <w:t>良否</w:t>
            </w:r>
          </w:p>
        </w:tc>
      </w:tr>
      <w:tr w:rsidR="002C2C1E" w:rsidRPr="00A933CA" w14:paraId="72854FD3" w14:textId="77777777" w:rsidTr="009212B2">
        <w:trPr>
          <w:cantSplit/>
          <w:trHeight w:val="737"/>
        </w:trPr>
        <w:tc>
          <w:tcPr>
            <w:tcW w:w="298" w:type="pct"/>
            <w:vMerge/>
            <w:shd w:val="clear" w:color="auto" w:fill="auto"/>
            <w:vAlign w:val="center"/>
          </w:tcPr>
          <w:p w14:paraId="091B39FF" w14:textId="77777777" w:rsidR="002C2C1E" w:rsidRPr="00A933CA" w:rsidRDefault="002C2C1E" w:rsidP="002C2C1E">
            <w:pPr>
              <w:jc w:val="center"/>
              <w:rPr>
                <w:rFonts w:hAnsi="游ゴシック" w:cs="Times New Roman"/>
              </w:rPr>
            </w:pPr>
          </w:p>
        </w:tc>
        <w:tc>
          <w:tcPr>
            <w:tcW w:w="293" w:type="pct"/>
            <w:shd w:val="clear" w:color="auto" w:fill="D9D9D9" w:themeFill="background1" w:themeFillShade="D9"/>
            <w:vAlign w:val="center"/>
          </w:tcPr>
          <w:p w14:paraId="10DAE73C" w14:textId="72C79DF4" w:rsidR="002C2C1E" w:rsidRPr="0085762A" w:rsidRDefault="002C2C1E" w:rsidP="002C2C1E">
            <w:pPr>
              <w:spacing w:line="240" w:lineRule="auto"/>
              <w:ind w:leftChars="-50" w:left="-110" w:rightChars="-50" w:right="-110"/>
              <w:jc w:val="center"/>
              <w:rPr>
                <w:rFonts w:hAnsi="游ゴシック" w:cs="Times New Roman"/>
              </w:rPr>
            </w:pPr>
            <w:r w:rsidRPr="0085762A">
              <w:rPr>
                <w:rFonts w:hAnsi="游ゴシック" w:cs="Times New Roman" w:hint="eastAsia"/>
              </w:rPr>
              <w:t>通</w:t>
            </w:r>
          </w:p>
        </w:tc>
        <w:tc>
          <w:tcPr>
            <w:tcW w:w="676" w:type="pct"/>
            <w:shd w:val="clear" w:color="auto" w:fill="D9D9D9" w:themeFill="background1" w:themeFillShade="D9"/>
            <w:vAlign w:val="center"/>
          </w:tcPr>
          <w:p w14:paraId="52E7754E" w14:textId="7FFC5F94" w:rsidR="002C2C1E" w:rsidRPr="00A933CA" w:rsidRDefault="002C2C1E" w:rsidP="002C2C1E">
            <w:pPr>
              <w:spacing w:line="240" w:lineRule="auto"/>
              <w:ind w:leftChars="-25" w:left="-55" w:rightChars="-25" w:right="-55"/>
              <w:rPr>
                <w:rFonts w:hAnsi="游ゴシック" w:cs="Times New Roman"/>
              </w:rPr>
            </w:pPr>
            <w:r w:rsidRPr="00A933CA">
              <w:rPr>
                <w:rFonts w:hAnsi="游ゴシック" w:cs="Times New Roman"/>
              </w:rPr>
              <w:t>所内電話</w:t>
            </w:r>
          </w:p>
        </w:tc>
        <w:tc>
          <w:tcPr>
            <w:tcW w:w="353" w:type="pct"/>
            <w:shd w:val="clear" w:color="auto" w:fill="D9D9D9" w:themeFill="background1" w:themeFillShade="D9"/>
            <w:vAlign w:val="center"/>
          </w:tcPr>
          <w:p w14:paraId="148C0B41" w14:textId="77777777" w:rsidR="002C2C1E" w:rsidRPr="002C2C1E" w:rsidRDefault="002C2C1E" w:rsidP="002C2C1E">
            <w:pPr>
              <w:widowControl/>
              <w:spacing w:line="240" w:lineRule="auto"/>
              <w:ind w:leftChars="-50" w:left="-110" w:rightChars="-50" w:right="-110"/>
              <w:jc w:val="center"/>
              <w:rPr>
                <w:rFonts w:hAnsi="游ゴシック" w:cs="Times New Roman"/>
              </w:rPr>
            </w:pPr>
            <w:r w:rsidRPr="002C2C1E">
              <w:rPr>
                <w:rFonts w:hAnsi="游ゴシック" w:cs="Times New Roman"/>
              </w:rPr>
              <w:t>各1台</w:t>
            </w:r>
          </w:p>
        </w:tc>
        <w:tc>
          <w:tcPr>
            <w:tcW w:w="2793" w:type="pct"/>
            <w:shd w:val="clear" w:color="auto" w:fill="D9D9D9" w:themeFill="background1" w:themeFillShade="D9"/>
            <w:vAlign w:val="center"/>
          </w:tcPr>
          <w:p w14:paraId="5B987A5A" w14:textId="314A07C5" w:rsidR="002C2C1E" w:rsidRPr="000E1F1E" w:rsidRDefault="002C2C1E" w:rsidP="002C2C1E">
            <w:pPr>
              <w:spacing w:line="240" w:lineRule="auto"/>
              <w:rPr>
                <w:rFonts w:hAnsi="游ゴシック" w:cs="Times New Roman"/>
              </w:rPr>
            </w:pPr>
            <w:r>
              <w:rPr>
                <w:rFonts w:hAnsi="游ゴシック" w:cs="Times New Roman" w:hint="eastAsia"/>
              </w:rPr>
              <w:t>CA</w:t>
            </w:r>
            <w:r w:rsidRPr="000E1F1E">
              <w:rPr>
                <w:rFonts w:hAnsi="游ゴシック" w:cs="Times New Roman" w:hint="eastAsia"/>
              </w:rPr>
              <w:t>制御室</w:t>
            </w:r>
            <w:r w:rsidR="00186E33">
              <w:rPr>
                <w:rFonts w:hAnsi="游ゴシック" w:cs="Times New Roman" w:hint="eastAsia"/>
              </w:rPr>
              <w:t>（2350）</w:t>
            </w:r>
            <w:r w:rsidRPr="000E1F1E">
              <w:rPr>
                <w:rFonts w:hAnsi="游ゴシック" w:cs="Times New Roman" w:hint="eastAsia"/>
              </w:rPr>
              <w:t>と中央管理室</w:t>
            </w:r>
            <w:r w:rsidR="00186E33">
              <w:rPr>
                <w:rFonts w:hAnsi="游ゴシック" w:cs="Times New Roman" w:hint="eastAsia"/>
              </w:rPr>
              <w:t>（2400）</w:t>
            </w:r>
            <w:r w:rsidRPr="000E1F1E">
              <w:rPr>
                <w:rFonts w:hAnsi="游ゴシック" w:cs="Times New Roman" w:hint="eastAsia"/>
              </w:rPr>
              <w:t>の所内電話で相互に通話が可能であること。</w:t>
            </w:r>
          </w:p>
        </w:tc>
        <w:tc>
          <w:tcPr>
            <w:tcW w:w="587" w:type="pct"/>
            <w:shd w:val="clear" w:color="auto" w:fill="D9D9D9" w:themeFill="background1" w:themeFillShade="D9"/>
            <w:vAlign w:val="center"/>
          </w:tcPr>
          <w:p w14:paraId="039AC250" w14:textId="20D287A4" w:rsidR="002C2C1E" w:rsidRPr="00A933CA" w:rsidRDefault="002C2C1E" w:rsidP="002C2C1E">
            <w:pPr>
              <w:spacing w:line="240" w:lineRule="auto"/>
              <w:ind w:leftChars="25" w:left="55" w:rightChars="25" w:right="55"/>
              <w:jc w:val="distribute"/>
              <w:rPr>
                <w:rFonts w:hAnsi="游ゴシック" w:cs="Times New Roman"/>
              </w:rPr>
            </w:pPr>
            <w:r w:rsidRPr="009D6E38">
              <w:rPr>
                <w:rFonts w:hAnsi="游ゴシック" w:cs="Times New Roman" w:hint="eastAsia"/>
              </w:rPr>
              <w:t>良否</w:t>
            </w:r>
          </w:p>
        </w:tc>
      </w:tr>
      <w:tr w:rsidR="002C2C1E" w:rsidRPr="00A933CA" w14:paraId="5407FBFC" w14:textId="77777777" w:rsidTr="009212B2">
        <w:trPr>
          <w:cantSplit/>
          <w:trHeight w:val="368"/>
        </w:trPr>
        <w:tc>
          <w:tcPr>
            <w:tcW w:w="298" w:type="pct"/>
            <w:vMerge/>
            <w:shd w:val="clear" w:color="auto" w:fill="auto"/>
            <w:vAlign w:val="center"/>
          </w:tcPr>
          <w:p w14:paraId="2E4C565F" w14:textId="77777777" w:rsidR="002C2C1E" w:rsidRPr="00A933CA" w:rsidRDefault="002C2C1E" w:rsidP="002C2C1E">
            <w:pPr>
              <w:jc w:val="center"/>
              <w:rPr>
                <w:rFonts w:hAnsi="游ゴシック" w:cs="Times New Roman"/>
              </w:rPr>
            </w:pPr>
          </w:p>
        </w:tc>
        <w:tc>
          <w:tcPr>
            <w:tcW w:w="293" w:type="pct"/>
            <w:vMerge w:val="restart"/>
            <w:shd w:val="clear" w:color="auto" w:fill="D9D9D9" w:themeFill="background1" w:themeFillShade="D9"/>
            <w:vAlign w:val="center"/>
          </w:tcPr>
          <w:p w14:paraId="419A4969" w14:textId="6F038A1B" w:rsidR="002C2C1E" w:rsidRPr="0085762A" w:rsidRDefault="002C2C1E" w:rsidP="002C2C1E">
            <w:pPr>
              <w:spacing w:line="240" w:lineRule="auto"/>
              <w:ind w:leftChars="-50" w:left="-110" w:rightChars="-50" w:right="-110"/>
              <w:jc w:val="center"/>
              <w:rPr>
                <w:rFonts w:hAnsi="游ゴシック" w:cs="Times New Roman"/>
              </w:rPr>
            </w:pPr>
            <w:r w:rsidRPr="0085762A">
              <w:rPr>
                <w:rFonts w:hAnsi="游ゴシック" w:cs="Times New Roman" w:hint="eastAsia"/>
              </w:rPr>
              <w:t>通</w:t>
            </w:r>
          </w:p>
        </w:tc>
        <w:tc>
          <w:tcPr>
            <w:tcW w:w="676" w:type="pct"/>
            <w:vMerge w:val="restart"/>
            <w:shd w:val="clear" w:color="auto" w:fill="D9D9D9" w:themeFill="background1" w:themeFillShade="D9"/>
            <w:vAlign w:val="center"/>
          </w:tcPr>
          <w:p w14:paraId="56FF253F" w14:textId="34558845" w:rsidR="002C2C1E" w:rsidRPr="00A933CA" w:rsidRDefault="002C2C1E" w:rsidP="002C2C1E">
            <w:pPr>
              <w:spacing w:line="240" w:lineRule="auto"/>
              <w:ind w:leftChars="-25" w:left="-55" w:rightChars="-25" w:right="-55"/>
              <w:rPr>
                <w:rFonts w:hAnsi="游ゴシック" w:cs="Times New Roman"/>
              </w:rPr>
            </w:pPr>
            <w:r w:rsidRPr="00A933CA">
              <w:rPr>
                <w:rFonts w:hAnsi="游ゴシック" w:cs="Times New Roman" w:hint="eastAsia"/>
              </w:rPr>
              <w:t>放送設備</w:t>
            </w:r>
          </w:p>
        </w:tc>
        <w:tc>
          <w:tcPr>
            <w:tcW w:w="353" w:type="pct"/>
            <w:vMerge w:val="restart"/>
            <w:shd w:val="clear" w:color="auto" w:fill="D9D9D9" w:themeFill="background1" w:themeFillShade="D9"/>
            <w:vAlign w:val="center"/>
          </w:tcPr>
          <w:p w14:paraId="1544D581" w14:textId="50597C6F" w:rsidR="002C2C1E" w:rsidRPr="002C2C1E" w:rsidRDefault="002C2C1E" w:rsidP="002C2C1E">
            <w:pPr>
              <w:widowControl/>
              <w:spacing w:line="240" w:lineRule="auto"/>
              <w:ind w:leftChars="-50" w:left="-110" w:rightChars="-50" w:right="-110"/>
              <w:jc w:val="center"/>
              <w:rPr>
                <w:rFonts w:hAnsi="游ゴシック" w:cs="Times New Roman"/>
              </w:rPr>
            </w:pPr>
            <w:r w:rsidRPr="002C2C1E">
              <w:rPr>
                <w:rFonts w:hAnsi="游ゴシック" w:cs="Times New Roman" w:hint="eastAsia"/>
              </w:rPr>
              <w:t>1式</w:t>
            </w:r>
          </w:p>
        </w:tc>
        <w:tc>
          <w:tcPr>
            <w:tcW w:w="2793" w:type="pct"/>
            <w:shd w:val="clear" w:color="auto" w:fill="D9D9D9" w:themeFill="background1" w:themeFillShade="D9"/>
            <w:vAlign w:val="center"/>
          </w:tcPr>
          <w:p w14:paraId="6532B2D3" w14:textId="616F3A90" w:rsidR="002C2C1E" w:rsidRDefault="002C2C1E" w:rsidP="002C2C1E">
            <w:pPr>
              <w:spacing w:line="240" w:lineRule="auto"/>
              <w:rPr>
                <w:rFonts w:hAnsi="游ゴシック" w:cs="Times New Roman"/>
              </w:rPr>
            </w:pPr>
            <w:r>
              <w:rPr>
                <w:rFonts w:hAnsi="游ゴシック" w:cs="Times New Roman" w:hint="eastAsia"/>
              </w:rPr>
              <w:t>CA</w:t>
            </w:r>
            <w:r w:rsidRPr="00C24A13">
              <w:rPr>
                <w:rFonts w:hAnsi="游ゴシック" w:cs="Times New Roman" w:hint="eastAsia"/>
              </w:rPr>
              <w:t>制御室</w:t>
            </w:r>
            <w:r>
              <w:rPr>
                <w:rFonts w:hAnsi="游ゴシック" w:cs="Times New Roman" w:hint="eastAsia"/>
              </w:rPr>
              <w:t>からの</w:t>
            </w:r>
            <w:r w:rsidRPr="00C24A13">
              <w:rPr>
                <w:rFonts w:hAnsi="游ゴシック" w:cs="Times New Roman" w:hint="eastAsia"/>
              </w:rPr>
              <w:t>放送が確認できること。</w:t>
            </w:r>
          </w:p>
          <w:p w14:paraId="352AE789" w14:textId="77777777" w:rsidR="002C2C1E" w:rsidRDefault="002C2C1E" w:rsidP="002C2C1E">
            <w:pPr>
              <w:spacing w:line="240" w:lineRule="auto"/>
              <w:rPr>
                <w:rFonts w:hAnsi="游ゴシック" w:cs="Times New Roman"/>
              </w:rPr>
            </w:pPr>
            <w:r>
              <w:rPr>
                <w:rFonts w:hAnsi="游ゴシック" w:cs="Times New Roman" w:hint="eastAsia"/>
              </w:rPr>
              <w:t>〈確認場所ごとにチェック✓〉</w:t>
            </w:r>
          </w:p>
          <w:p w14:paraId="31AFDF17" w14:textId="77777777" w:rsidR="002C2C1E" w:rsidRDefault="002C2C1E" w:rsidP="002C2C1E">
            <w:pPr>
              <w:spacing w:line="240" w:lineRule="auto"/>
              <w:rPr>
                <w:rFonts w:hAnsi="游ゴシック" w:cs="Times New Roman"/>
                <w:lang w:eastAsia="zh-CN"/>
              </w:rPr>
            </w:pPr>
            <w:r>
              <w:rPr>
                <w:rFonts w:hAnsi="游ゴシック" w:cs="Times New Roman" w:hint="eastAsia"/>
                <w:lang w:eastAsia="zh-CN"/>
              </w:rPr>
              <w:t>□ CA炉室</w:t>
            </w:r>
          </w:p>
          <w:p w14:paraId="430E302D" w14:textId="1DD14021" w:rsidR="002C2C1E" w:rsidRDefault="002C2C1E" w:rsidP="002C2C1E">
            <w:pPr>
              <w:spacing w:line="240" w:lineRule="auto"/>
              <w:rPr>
                <w:rFonts w:hAnsi="游ゴシック" w:cs="Times New Roman"/>
                <w:lang w:eastAsia="zh-CN"/>
              </w:rPr>
            </w:pPr>
            <w:r>
              <w:rPr>
                <w:rFonts w:hAnsi="游ゴシック" w:cs="Times New Roman" w:hint="eastAsia"/>
                <w:lang w:eastAsia="zh-CN"/>
              </w:rPr>
              <w:t>□ 総合測定室</w:t>
            </w:r>
          </w:p>
          <w:p w14:paraId="3FCCA082" w14:textId="77777777" w:rsidR="002C2C1E" w:rsidRDefault="002C2C1E" w:rsidP="002C2C1E">
            <w:pPr>
              <w:spacing w:line="240" w:lineRule="auto"/>
              <w:rPr>
                <w:rFonts w:hAnsi="游ゴシック" w:cs="Times New Roman"/>
              </w:rPr>
            </w:pPr>
            <w:r>
              <w:rPr>
                <w:rFonts w:hAnsi="游ゴシック" w:cs="Times New Roman" w:hint="eastAsia"/>
              </w:rPr>
              <w:t>□ CA棟2階廊下</w:t>
            </w:r>
          </w:p>
          <w:p w14:paraId="0CBF73C2" w14:textId="34BA040B" w:rsidR="002C2C1E" w:rsidRPr="000E1F1E" w:rsidRDefault="002C2C1E" w:rsidP="002C2C1E">
            <w:pPr>
              <w:spacing w:line="240" w:lineRule="auto"/>
              <w:rPr>
                <w:rFonts w:hAnsi="游ゴシック" w:cs="Times New Roman"/>
              </w:rPr>
            </w:pPr>
            <w:r>
              <w:rPr>
                <w:rFonts w:hAnsi="游ゴシック" w:cs="Times New Roman" w:hint="eastAsia"/>
              </w:rPr>
              <w:t>□ 中央管理室</w:t>
            </w:r>
          </w:p>
        </w:tc>
        <w:tc>
          <w:tcPr>
            <w:tcW w:w="587" w:type="pct"/>
            <w:shd w:val="clear" w:color="auto" w:fill="D9D9D9" w:themeFill="background1" w:themeFillShade="D9"/>
            <w:vAlign w:val="center"/>
          </w:tcPr>
          <w:p w14:paraId="27C88E4E" w14:textId="71089BFB" w:rsidR="002C2C1E" w:rsidRPr="00A933CA" w:rsidRDefault="002C2C1E" w:rsidP="002C2C1E">
            <w:pPr>
              <w:spacing w:line="240" w:lineRule="auto"/>
              <w:ind w:leftChars="25" w:left="55" w:rightChars="25" w:right="55"/>
              <w:jc w:val="distribute"/>
              <w:rPr>
                <w:rFonts w:hAnsi="游ゴシック" w:cs="Times New Roman"/>
              </w:rPr>
            </w:pPr>
            <w:r w:rsidRPr="009D6E38">
              <w:rPr>
                <w:rFonts w:hAnsi="游ゴシック" w:cs="Times New Roman" w:hint="eastAsia"/>
              </w:rPr>
              <w:t>良否</w:t>
            </w:r>
          </w:p>
        </w:tc>
      </w:tr>
      <w:tr w:rsidR="002C2C1E" w:rsidRPr="00A933CA" w14:paraId="1165AD05" w14:textId="77777777" w:rsidTr="009212B2">
        <w:trPr>
          <w:cantSplit/>
          <w:trHeight w:val="367"/>
        </w:trPr>
        <w:tc>
          <w:tcPr>
            <w:tcW w:w="298" w:type="pct"/>
            <w:vMerge/>
            <w:shd w:val="clear" w:color="auto" w:fill="auto"/>
            <w:vAlign w:val="center"/>
          </w:tcPr>
          <w:p w14:paraId="3F539100" w14:textId="77777777" w:rsidR="002C2C1E" w:rsidRPr="00A933CA" w:rsidRDefault="002C2C1E" w:rsidP="002C2C1E">
            <w:pPr>
              <w:jc w:val="center"/>
              <w:rPr>
                <w:rFonts w:hAnsi="游ゴシック" w:cs="Times New Roman"/>
              </w:rPr>
            </w:pPr>
          </w:p>
        </w:tc>
        <w:tc>
          <w:tcPr>
            <w:tcW w:w="293" w:type="pct"/>
            <w:vMerge/>
            <w:tcBorders>
              <w:bottom w:val="single" w:sz="4" w:space="0" w:color="auto"/>
            </w:tcBorders>
            <w:shd w:val="clear" w:color="auto" w:fill="D9D9D9" w:themeFill="background1" w:themeFillShade="D9"/>
            <w:vAlign w:val="center"/>
          </w:tcPr>
          <w:p w14:paraId="03EE9382" w14:textId="77777777" w:rsidR="002C2C1E" w:rsidRPr="0085762A" w:rsidRDefault="002C2C1E" w:rsidP="002C2C1E">
            <w:pPr>
              <w:spacing w:line="240" w:lineRule="auto"/>
              <w:ind w:leftChars="-50" w:left="-110" w:rightChars="-50" w:right="-110"/>
              <w:jc w:val="center"/>
              <w:rPr>
                <w:rFonts w:hAnsi="游ゴシック" w:cs="Times New Roman"/>
              </w:rPr>
            </w:pPr>
          </w:p>
        </w:tc>
        <w:tc>
          <w:tcPr>
            <w:tcW w:w="676" w:type="pct"/>
            <w:vMerge/>
            <w:shd w:val="clear" w:color="auto" w:fill="D9D9D9" w:themeFill="background1" w:themeFillShade="D9"/>
            <w:vAlign w:val="center"/>
          </w:tcPr>
          <w:p w14:paraId="729D81EB" w14:textId="77777777" w:rsidR="002C2C1E" w:rsidRPr="00A933CA" w:rsidRDefault="002C2C1E" w:rsidP="002C2C1E">
            <w:pPr>
              <w:spacing w:line="240" w:lineRule="auto"/>
              <w:ind w:leftChars="-25" w:left="-55" w:rightChars="-25" w:right="-55"/>
              <w:rPr>
                <w:rFonts w:hAnsi="游ゴシック" w:cs="Times New Roman"/>
              </w:rPr>
            </w:pPr>
          </w:p>
        </w:tc>
        <w:tc>
          <w:tcPr>
            <w:tcW w:w="353" w:type="pct"/>
            <w:vMerge/>
            <w:shd w:val="clear" w:color="auto" w:fill="D9D9D9" w:themeFill="background1" w:themeFillShade="D9"/>
            <w:vAlign w:val="center"/>
          </w:tcPr>
          <w:p w14:paraId="1F8E0E35" w14:textId="77777777" w:rsidR="002C2C1E" w:rsidRPr="002C2C1E" w:rsidRDefault="002C2C1E" w:rsidP="002C2C1E">
            <w:pPr>
              <w:widowControl/>
              <w:spacing w:line="240" w:lineRule="auto"/>
              <w:ind w:leftChars="-50" w:left="-110" w:rightChars="-50" w:right="-110"/>
              <w:jc w:val="center"/>
              <w:rPr>
                <w:rFonts w:hAnsi="游ゴシック" w:cs="Times New Roman"/>
              </w:rPr>
            </w:pPr>
          </w:p>
        </w:tc>
        <w:tc>
          <w:tcPr>
            <w:tcW w:w="2793" w:type="pct"/>
            <w:shd w:val="clear" w:color="auto" w:fill="D9D9D9" w:themeFill="background1" w:themeFillShade="D9"/>
            <w:vAlign w:val="center"/>
          </w:tcPr>
          <w:p w14:paraId="10EDF1E0" w14:textId="77777777" w:rsidR="002C2C1E" w:rsidRDefault="002C2C1E" w:rsidP="002C2C1E">
            <w:pPr>
              <w:spacing w:line="240" w:lineRule="auto"/>
              <w:rPr>
                <w:rFonts w:hAnsi="游ゴシック" w:cs="Times New Roman"/>
              </w:rPr>
            </w:pPr>
            <w:r>
              <w:rPr>
                <w:rFonts w:hAnsi="游ゴシック" w:cs="Times New Roman" w:hint="eastAsia"/>
              </w:rPr>
              <w:t>中央管理</w:t>
            </w:r>
            <w:r w:rsidRPr="000E1F1E">
              <w:rPr>
                <w:rFonts w:hAnsi="游ゴシック" w:cs="Times New Roman"/>
              </w:rPr>
              <w:t>室</w:t>
            </w:r>
            <w:r>
              <w:rPr>
                <w:rFonts w:hAnsi="游ゴシック" w:cs="Times New Roman" w:hint="eastAsia"/>
              </w:rPr>
              <w:t>からの放送が確認できること。</w:t>
            </w:r>
          </w:p>
          <w:p w14:paraId="5BC1CCD1" w14:textId="77777777" w:rsidR="002C2C1E" w:rsidRDefault="002C2C1E" w:rsidP="002C2C1E">
            <w:pPr>
              <w:spacing w:line="240" w:lineRule="auto"/>
              <w:rPr>
                <w:rFonts w:hAnsi="游ゴシック" w:cs="Times New Roman"/>
              </w:rPr>
            </w:pPr>
            <w:r>
              <w:rPr>
                <w:rFonts w:hAnsi="游ゴシック" w:cs="Times New Roman" w:hint="eastAsia"/>
              </w:rPr>
              <w:t>〈確認場所ごとにチェック✓〉</w:t>
            </w:r>
          </w:p>
          <w:p w14:paraId="03EEBF0B" w14:textId="77777777" w:rsidR="002C2C1E" w:rsidRDefault="002C2C1E" w:rsidP="002C2C1E">
            <w:pPr>
              <w:spacing w:line="240" w:lineRule="auto"/>
              <w:rPr>
                <w:rFonts w:hAnsi="游ゴシック" w:cs="Times New Roman"/>
              </w:rPr>
            </w:pPr>
            <w:r w:rsidRPr="007B74AE">
              <w:rPr>
                <w:rFonts w:hAnsi="游ゴシック" w:cs="Times New Roman" w:hint="eastAsia"/>
              </w:rPr>
              <w:t>□</w:t>
            </w:r>
            <w:r>
              <w:rPr>
                <w:rFonts w:hAnsi="游ゴシック" w:cs="Times New Roman" w:hint="eastAsia"/>
              </w:rPr>
              <w:t xml:space="preserve"> </w:t>
            </w:r>
            <w:r w:rsidRPr="00F61F86">
              <w:rPr>
                <w:rFonts w:hAnsi="游ゴシック" w:cs="Times New Roman" w:hint="eastAsia"/>
              </w:rPr>
              <w:t>CA制御室</w:t>
            </w:r>
          </w:p>
          <w:p w14:paraId="403800C1" w14:textId="77777777" w:rsidR="002C2C1E" w:rsidRDefault="002C2C1E" w:rsidP="002C2C1E">
            <w:pPr>
              <w:spacing w:line="240" w:lineRule="auto"/>
              <w:rPr>
                <w:rFonts w:hAnsi="游ゴシック" w:cs="Times New Roman"/>
              </w:rPr>
            </w:pPr>
            <w:r>
              <w:rPr>
                <w:rFonts w:hAnsi="游ゴシック" w:cs="Times New Roman" w:hint="eastAsia"/>
              </w:rPr>
              <w:t>□ CA炉室</w:t>
            </w:r>
          </w:p>
          <w:p w14:paraId="3F81C128" w14:textId="77777777" w:rsidR="002C2C1E" w:rsidRDefault="002C2C1E" w:rsidP="002C2C1E">
            <w:pPr>
              <w:spacing w:line="240" w:lineRule="auto"/>
              <w:rPr>
                <w:rFonts w:hAnsi="游ゴシック" w:cs="Times New Roman"/>
              </w:rPr>
            </w:pPr>
            <w:r>
              <w:rPr>
                <w:rFonts w:hAnsi="游ゴシック" w:cs="Times New Roman" w:hint="eastAsia"/>
              </w:rPr>
              <w:t>□ 総合測定室</w:t>
            </w:r>
          </w:p>
          <w:p w14:paraId="27C3C838" w14:textId="0B1D2A61" w:rsidR="002C2C1E" w:rsidRPr="00F61F86" w:rsidRDefault="002C2C1E" w:rsidP="002C2C1E">
            <w:pPr>
              <w:spacing w:line="240" w:lineRule="auto"/>
              <w:rPr>
                <w:rFonts w:hAnsi="游ゴシック" w:cs="Times New Roman"/>
              </w:rPr>
            </w:pPr>
            <w:r>
              <w:rPr>
                <w:rFonts w:hAnsi="游ゴシック" w:cs="Times New Roman" w:hint="eastAsia"/>
              </w:rPr>
              <w:t>□ CA棟2階廊下</w:t>
            </w:r>
          </w:p>
        </w:tc>
        <w:tc>
          <w:tcPr>
            <w:tcW w:w="587" w:type="pct"/>
            <w:shd w:val="clear" w:color="auto" w:fill="D9D9D9" w:themeFill="background1" w:themeFillShade="D9"/>
            <w:vAlign w:val="center"/>
          </w:tcPr>
          <w:p w14:paraId="1CE4D254" w14:textId="430A5D67" w:rsidR="002C2C1E" w:rsidRPr="009D6E38" w:rsidRDefault="002C2C1E" w:rsidP="002C2C1E">
            <w:pPr>
              <w:spacing w:line="240" w:lineRule="auto"/>
              <w:ind w:leftChars="25" w:left="55" w:rightChars="25" w:right="55"/>
              <w:jc w:val="distribute"/>
              <w:rPr>
                <w:rFonts w:hAnsi="游ゴシック" w:cs="Times New Roman"/>
              </w:rPr>
            </w:pPr>
            <w:r>
              <w:rPr>
                <w:rFonts w:hAnsi="游ゴシック" w:cs="Times New Roman" w:hint="eastAsia"/>
              </w:rPr>
              <w:t>良否</w:t>
            </w:r>
          </w:p>
        </w:tc>
      </w:tr>
      <w:tr w:rsidR="002C2C1E" w:rsidRPr="00A933CA" w14:paraId="2B992634" w14:textId="77777777" w:rsidTr="009212B2">
        <w:trPr>
          <w:cantSplit/>
          <w:trHeight w:val="737"/>
        </w:trPr>
        <w:tc>
          <w:tcPr>
            <w:tcW w:w="298" w:type="pct"/>
            <w:vMerge/>
            <w:shd w:val="clear" w:color="auto" w:fill="auto"/>
            <w:vAlign w:val="center"/>
          </w:tcPr>
          <w:p w14:paraId="2DABD0E0" w14:textId="77777777" w:rsidR="002C2C1E" w:rsidRPr="00A933CA" w:rsidRDefault="002C2C1E" w:rsidP="002C2C1E">
            <w:pPr>
              <w:jc w:val="center"/>
              <w:rPr>
                <w:rFonts w:hAnsi="游ゴシック" w:cs="Times New Roman"/>
              </w:rPr>
            </w:pPr>
          </w:p>
        </w:tc>
        <w:tc>
          <w:tcPr>
            <w:tcW w:w="293" w:type="pct"/>
            <w:vMerge w:val="restart"/>
            <w:tcBorders>
              <w:tr2bl w:val="nil"/>
            </w:tcBorders>
            <w:shd w:val="clear" w:color="auto" w:fill="D9D9D9" w:themeFill="background1" w:themeFillShade="D9"/>
            <w:vAlign w:val="center"/>
          </w:tcPr>
          <w:p w14:paraId="3378FAC4" w14:textId="26F45D5E" w:rsidR="002C2C1E" w:rsidRPr="0085762A" w:rsidRDefault="002C2C1E" w:rsidP="002C2C1E">
            <w:pPr>
              <w:spacing w:line="240" w:lineRule="auto"/>
              <w:ind w:leftChars="-50" w:left="-110" w:rightChars="-50" w:right="-110"/>
              <w:jc w:val="center"/>
              <w:rPr>
                <w:rFonts w:hAnsi="游ゴシック" w:cs="Times New Roman"/>
              </w:rPr>
            </w:pPr>
            <w:r>
              <w:rPr>
                <w:rFonts w:hAnsi="游ゴシック" w:cs="Times New Roman" w:hint="eastAsia"/>
              </w:rPr>
              <w:t>警</w:t>
            </w:r>
          </w:p>
        </w:tc>
        <w:tc>
          <w:tcPr>
            <w:tcW w:w="676" w:type="pct"/>
            <w:vMerge w:val="restart"/>
            <w:shd w:val="clear" w:color="auto" w:fill="D9D9D9" w:themeFill="background1" w:themeFillShade="D9"/>
            <w:vAlign w:val="center"/>
          </w:tcPr>
          <w:p w14:paraId="4338FF6E" w14:textId="13713FFE" w:rsidR="002C2C1E" w:rsidRPr="00A933CA" w:rsidRDefault="002C2C1E" w:rsidP="002C2C1E">
            <w:pPr>
              <w:spacing w:line="240" w:lineRule="auto"/>
              <w:ind w:leftChars="-25" w:left="-55" w:rightChars="-25" w:right="-55"/>
              <w:rPr>
                <w:rFonts w:hAnsi="游ゴシック" w:cs="Times New Roman"/>
              </w:rPr>
            </w:pPr>
            <w:r>
              <w:rPr>
                <w:rFonts w:hAnsi="游ゴシック" w:cs="Times New Roman" w:hint="eastAsia"/>
              </w:rPr>
              <w:t>非常警報</w:t>
            </w:r>
          </w:p>
        </w:tc>
        <w:tc>
          <w:tcPr>
            <w:tcW w:w="353" w:type="pct"/>
            <w:vMerge w:val="restart"/>
            <w:shd w:val="clear" w:color="auto" w:fill="D9D9D9" w:themeFill="background1" w:themeFillShade="D9"/>
            <w:vAlign w:val="center"/>
          </w:tcPr>
          <w:p w14:paraId="7CABEAB6" w14:textId="67D9BAEA" w:rsidR="002C2C1E" w:rsidRPr="002C2C1E" w:rsidRDefault="002C2C1E" w:rsidP="002C2C1E">
            <w:pPr>
              <w:widowControl/>
              <w:spacing w:line="240" w:lineRule="auto"/>
              <w:ind w:leftChars="-50" w:left="-110" w:rightChars="-50" w:right="-110"/>
              <w:jc w:val="center"/>
              <w:rPr>
                <w:rFonts w:hAnsi="游ゴシック" w:cs="Times New Roman"/>
              </w:rPr>
            </w:pPr>
            <w:r w:rsidRPr="00F61F86">
              <w:rPr>
                <w:rFonts w:hAnsi="游ゴシック" w:cs="Times New Roman" w:hint="eastAsia"/>
                <w:szCs w:val="21"/>
              </w:rPr>
              <w:t>各</w:t>
            </w:r>
            <w:r w:rsidRPr="00F61F86">
              <w:rPr>
                <w:rFonts w:hAnsi="游ゴシック" w:cs="Times New Roman"/>
                <w:szCs w:val="21"/>
              </w:rPr>
              <w:t>1式</w:t>
            </w:r>
          </w:p>
        </w:tc>
        <w:tc>
          <w:tcPr>
            <w:tcW w:w="2793" w:type="pct"/>
            <w:shd w:val="clear" w:color="auto" w:fill="D9D9D9" w:themeFill="background1" w:themeFillShade="D9"/>
            <w:vAlign w:val="center"/>
          </w:tcPr>
          <w:p w14:paraId="38588ACC" w14:textId="77777777" w:rsidR="002C2C1E" w:rsidRDefault="002C2C1E" w:rsidP="002C2C1E">
            <w:pPr>
              <w:spacing w:line="240" w:lineRule="auto"/>
              <w:rPr>
                <w:rFonts w:hAnsi="游ゴシック" w:cs="Times New Roman"/>
              </w:rPr>
            </w:pPr>
            <w:r>
              <w:rPr>
                <w:rFonts w:hAnsi="游ゴシック" w:cs="Times New Roman" w:hint="eastAsia"/>
              </w:rPr>
              <w:t>制御室の非常警報釦を押下すると研究所内に非常警報を発報することを確認する。</w:t>
            </w:r>
          </w:p>
          <w:p w14:paraId="4A4455BF" w14:textId="109A6665" w:rsidR="002C2C1E" w:rsidRDefault="002C2C1E" w:rsidP="002C2C1E">
            <w:pPr>
              <w:spacing w:line="240" w:lineRule="auto"/>
              <w:rPr>
                <w:rFonts w:hAnsi="游ゴシック" w:cs="Times New Roman"/>
              </w:rPr>
            </w:pPr>
            <w:r>
              <w:rPr>
                <w:rFonts w:hAnsi="游ゴシック" w:cs="Times New Roman" w:hint="eastAsia"/>
              </w:rPr>
              <w:t>〈確認場所ごとにチェック✓〉</w:t>
            </w:r>
          </w:p>
          <w:p w14:paraId="3C7154E0" w14:textId="293C6CA0" w:rsidR="002C2C1E" w:rsidRDefault="002C2C1E" w:rsidP="002C2C1E">
            <w:pPr>
              <w:spacing w:line="240" w:lineRule="auto"/>
              <w:rPr>
                <w:rFonts w:hAnsi="游ゴシック" w:cs="Times New Roman"/>
              </w:rPr>
            </w:pPr>
            <w:r>
              <w:rPr>
                <w:rFonts w:hAnsi="游ゴシック" w:cs="Times New Roman" w:hint="eastAsia"/>
              </w:rPr>
              <w:t>□ KUR制御室</w:t>
            </w:r>
          </w:p>
          <w:p w14:paraId="31F47B6C" w14:textId="506252ED" w:rsidR="002C2C1E" w:rsidRDefault="002C2C1E" w:rsidP="002C2C1E">
            <w:pPr>
              <w:spacing w:line="240" w:lineRule="auto"/>
              <w:rPr>
                <w:rFonts w:hAnsi="游ゴシック" w:cs="Times New Roman"/>
              </w:rPr>
            </w:pPr>
            <w:r>
              <w:rPr>
                <w:rFonts w:hAnsi="游ゴシック" w:cs="Times New Roman" w:hint="eastAsia"/>
              </w:rPr>
              <w:t>□ 中央管理室</w:t>
            </w:r>
          </w:p>
          <w:p w14:paraId="6A583A75" w14:textId="00870652" w:rsidR="002C2C1E" w:rsidRPr="000E1F1E" w:rsidRDefault="002C2C1E" w:rsidP="002C2C1E">
            <w:pPr>
              <w:spacing w:line="240" w:lineRule="auto"/>
              <w:rPr>
                <w:rFonts w:hAnsi="游ゴシック" w:cs="Times New Roman"/>
              </w:rPr>
            </w:pPr>
            <w:r>
              <w:rPr>
                <w:rFonts w:hAnsi="游ゴシック" w:cs="Times New Roman" w:hint="eastAsia"/>
              </w:rPr>
              <w:t>□ CA棟</w:t>
            </w:r>
          </w:p>
        </w:tc>
        <w:tc>
          <w:tcPr>
            <w:tcW w:w="587" w:type="pct"/>
            <w:shd w:val="clear" w:color="auto" w:fill="D9D9D9" w:themeFill="background1" w:themeFillShade="D9"/>
            <w:vAlign w:val="center"/>
          </w:tcPr>
          <w:p w14:paraId="55C77B89" w14:textId="48DAE699" w:rsidR="002C2C1E" w:rsidRPr="009D6E38" w:rsidRDefault="002C2C1E" w:rsidP="002C2C1E">
            <w:pPr>
              <w:spacing w:line="240" w:lineRule="auto"/>
              <w:ind w:leftChars="25" w:left="55" w:rightChars="25" w:right="55"/>
              <w:jc w:val="distribute"/>
              <w:rPr>
                <w:rFonts w:hAnsi="游ゴシック" w:cs="Times New Roman"/>
              </w:rPr>
            </w:pPr>
            <w:r>
              <w:rPr>
                <w:rFonts w:hAnsi="游ゴシック" w:cs="Times New Roman" w:hint="eastAsia"/>
              </w:rPr>
              <w:t>良否</w:t>
            </w:r>
          </w:p>
        </w:tc>
      </w:tr>
      <w:tr w:rsidR="00B3749F" w:rsidRPr="00A933CA" w14:paraId="676565A0" w14:textId="77777777" w:rsidTr="009212B2">
        <w:trPr>
          <w:cantSplit/>
          <w:trHeight w:val="737"/>
        </w:trPr>
        <w:tc>
          <w:tcPr>
            <w:tcW w:w="298" w:type="pct"/>
            <w:vMerge/>
            <w:shd w:val="clear" w:color="auto" w:fill="auto"/>
            <w:vAlign w:val="center"/>
          </w:tcPr>
          <w:p w14:paraId="67A18EAE" w14:textId="77777777" w:rsidR="002C2C1E" w:rsidRPr="00A933CA" w:rsidRDefault="002C2C1E" w:rsidP="00F61F86">
            <w:pPr>
              <w:jc w:val="left"/>
              <w:rPr>
                <w:rFonts w:hAnsi="游ゴシック" w:cs="Times New Roman"/>
              </w:rPr>
            </w:pPr>
          </w:p>
        </w:tc>
        <w:tc>
          <w:tcPr>
            <w:tcW w:w="293" w:type="pct"/>
            <w:vMerge/>
            <w:tcBorders>
              <w:tr2bl w:val="nil"/>
            </w:tcBorders>
            <w:shd w:val="clear" w:color="auto" w:fill="D9D9D9" w:themeFill="background1" w:themeFillShade="D9"/>
            <w:vAlign w:val="center"/>
          </w:tcPr>
          <w:p w14:paraId="3BEB90D6" w14:textId="77777777" w:rsidR="002C2C1E" w:rsidRPr="0085762A" w:rsidRDefault="002C2C1E" w:rsidP="002C2C1E">
            <w:pPr>
              <w:spacing w:line="240" w:lineRule="auto"/>
              <w:ind w:leftChars="-50" w:left="-110" w:rightChars="-50" w:right="-110"/>
              <w:jc w:val="center"/>
              <w:rPr>
                <w:rFonts w:hAnsi="游ゴシック" w:cs="Times New Roman"/>
              </w:rPr>
            </w:pPr>
          </w:p>
        </w:tc>
        <w:tc>
          <w:tcPr>
            <w:tcW w:w="676" w:type="pct"/>
            <w:vMerge/>
            <w:shd w:val="clear" w:color="auto" w:fill="D9D9D9" w:themeFill="background1" w:themeFillShade="D9"/>
            <w:vAlign w:val="center"/>
          </w:tcPr>
          <w:p w14:paraId="57204399" w14:textId="77777777" w:rsidR="002C2C1E" w:rsidRDefault="002C2C1E" w:rsidP="002C2C1E">
            <w:pPr>
              <w:spacing w:line="240" w:lineRule="auto"/>
              <w:ind w:leftChars="-25" w:left="-55" w:rightChars="-25" w:right="-55"/>
              <w:rPr>
                <w:rFonts w:hAnsi="游ゴシック" w:cs="Times New Roman"/>
              </w:rPr>
            </w:pPr>
          </w:p>
        </w:tc>
        <w:tc>
          <w:tcPr>
            <w:tcW w:w="353" w:type="pct"/>
            <w:vMerge/>
            <w:shd w:val="clear" w:color="auto" w:fill="D9D9D9" w:themeFill="background1" w:themeFillShade="D9"/>
            <w:vAlign w:val="center"/>
          </w:tcPr>
          <w:p w14:paraId="0BCE26F7" w14:textId="77777777" w:rsidR="002C2C1E" w:rsidRPr="00F61F86" w:rsidRDefault="002C2C1E" w:rsidP="002C2C1E">
            <w:pPr>
              <w:widowControl/>
              <w:spacing w:line="240" w:lineRule="auto"/>
              <w:ind w:leftChars="-50" w:left="-110" w:rightChars="-50" w:right="-110"/>
              <w:jc w:val="center"/>
              <w:rPr>
                <w:rFonts w:hAnsi="游ゴシック" w:cs="Times New Roman"/>
                <w:szCs w:val="21"/>
              </w:rPr>
            </w:pPr>
          </w:p>
        </w:tc>
        <w:tc>
          <w:tcPr>
            <w:tcW w:w="2793" w:type="pct"/>
            <w:shd w:val="clear" w:color="auto" w:fill="D9D9D9" w:themeFill="background1" w:themeFillShade="D9"/>
            <w:vAlign w:val="center"/>
          </w:tcPr>
          <w:p w14:paraId="7AAE3E49" w14:textId="77777777" w:rsidR="002C2C1E" w:rsidRDefault="002C2C1E" w:rsidP="002C2C1E">
            <w:pPr>
              <w:spacing w:line="240" w:lineRule="auto"/>
              <w:rPr>
                <w:rFonts w:hAnsi="游ゴシック" w:cs="Times New Roman"/>
              </w:rPr>
            </w:pPr>
            <w:r>
              <w:rPr>
                <w:rFonts w:hAnsi="游ゴシック" w:cs="Times New Roman" w:hint="eastAsia"/>
              </w:rPr>
              <w:t>中央管理室の非常警報釦を押下すると研究所内に非常警報を発報することを確認する。</w:t>
            </w:r>
          </w:p>
          <w:p w14:paraId="3922B172" w14:textId="3DB5775C" w:rsidR="002C2C1E" w:rsidRDefault="002C2C1E" w:rsidP="002C2C1E">
            <w:pPr>
              <w:spacing w:line="240" w:lineRule="auto"/>
              <w:rPr>
                <w:rFonts w:hAnsi="游ゴシック" w:cs="Times New Roman"/>
              </w:rPr>
            </w:pPr>
            <w:r>
              <w:rPr>
                <w:rFonts w:hAnsi="游ゴシック" w:cs="Times New Roman" w:hint="eastAsia"/>
              </w:rPr>
              <w:t>〈確認場所ごとにチェック✓〉</w:t>
            </w:r>
          </w:p>
          <w:p w14:paraId="1509FC68" w14:textId="15E2F80C" w:rsidR="002C2C1E" w:rsidRDefault="002C2C1E" w:rsidP="002C2C1E">
            <w:pPr>
              <w:spacing w:line="240" w:lineRule="auto"/>
              <w:rPr>
                <w:rFonts w:hAnsi="游ゴシック" w:cs="Times New Roman"/>
              </w:rPr>
            </w:pPr>
            <w:r>
              <w:rPr>
                <w:rFonts w:hAnsi="游ゴシック" w:cs="Times New Roman" w:hint="eastAsia"/>
              </w:rPr>
              <w:t>□ CA制御室</w:t>
            </w:r>
          </w:p>
          <w:p w14:paraId="40EE0F03" w14:textId="1B4A2451" w:rsidR="002C2C1E" w:rsidRDefault="002C2C1E" w:rsidP="002C2C1E">
            <w:pPr>
              <w:spacing w:line="240" w:lineRule="auto"/>
              <w:rPr>
                <w:rFonts w:hAnsi="游ゴシック" w:cs="Times New Roman"/>
              </w:rPr>
            </w:pPr>
            <w:r>
              <w:rPr>
                <w:rFonts w:hAnsi="游ゴシック" w:cs="Times New Roman" w:hint="eastAsia"/>
              </w:rPr>
              <w:t>□ KUR制御室</w:t>
            </w:r>
          </w:p>
          <w:p w14:paraId="7EB99829" w14:textId="4FE960C0" w:rsidR="002C2C1E" w:rsidRDefault="002C2C1E" w:rsidP="002C2C1E">
            <w:pPr>
              <w:spacing w:line="240" w:lineRule="auto"/>
              <w:rPr>
                <w:rFonts w:hAnsi="游ゴシック" w:cs="Times New Roman"/>
              </w:rPr>
            </w:pPr>
            <w:r>
              <w:rPr>
                <w:rFonts w:hAnsi="游ゴシック" w:cs="Times New Roman" w:hint="eastAsia"/>
              </w:rPr>
              <w:t>□ CA棟</w:t>
            </w:r>
          </w:p>
        </w:tc>
        <w:tc>
          <w:tcPr>
            <w:tcW w:w="587" w:type="pct"/>
            <w:shd w:val="clear" w:color="auto" w:fill="D9D9D9" w:themeFill="background1" w:themeFillShade="D9"/>
            <w:vAlign w:val="center"/>
          </w:tcPr>
          <w:p w14:paraId="310F5335" w14:textId="23E13E39" w:rsidR="002C2C1E" w:rsidRDefault="002C2C1E" w:rsidP="002C2C1E">
            <w:pPr>
              <w:spacing w:line="240" w:lineRule="auto"/>
              <w:ind w:leftChars="25" w:left="55" w:rightChars="25" w:right="55"/>
              <w:jc w:val="distribute"/>
              <w:rPr>
                <w:rFonts w:hAnsi="游ゴシック" w:cs="Times New Roman"/>
              </w:rPr>
            </w:pPr>
            <w:r>
              <w:rPr>
                <w:rFonts w:hAnsi="游ゴシック" w:cs="Times New Roman" w:hint="eastAsia"/>
              </w:rPr>
              <w:t>良否</w:t>
            </w:r>
          </w:p>
        </w:tc>
      </w:tr>
      <w:tr w:rsidR="002C2C1E" w:rsidRPr="00A933CA" w14:paraId="2052927C" w14:textId="77777777" w:rsidTr="009212B2">
        <w:trPr>
          <w:cantSplit/>
          <w:trHeight w:val="737"/>
        </w:trPr>
        <w:tc>
          <w:tcPr>
            <w:tcW w:w="298" w:type="pct"/>
            <w:vMerge/>
            <w:shd w:val="clear" w:color="auto" w:fill="auto"/>
            <w:vAlign w:val="center"/>
          </w:tcPr>
          <w:p w14:paraId="4F5F88A0" w14:textId="77777777" w:rsidR="002C2C1E" w:rsidRPr="00A933CA" w:rsidRDefault="002C2C1E" w:rsidP="002C2C1E">
            <w:pPr>
              <w:jc w:val="center"/>
              <w:rPr>
                <w:rFonts w:hAnsi="游ゴシック" w:cs="Times New Roman"/>
              </w:rPr>
            </w:pPr>
          </w:p>
        </w:tc>
        <w:tc>
          <w:tcPr>
            <w:tcW w:w="293" w:type="pct"/>
            <w:tcBorders>
              <w:tr2bl w:val="single" w:sz="4" w:space="0" w:color="auto"/>
            </w:tcBorders>
            <w:shd w:val="clear" w:color="auto" w:fill="D9D9D9" w:themeFill="background1" w:themeFillShade="D9"/>
            <w:vAlign w:val="center"/>
          </w:tcPr>
          <w:p w14:paraId="5D35A941" w14:textId="3D52C421" w:rsidR="002C2C1E" w:rsidRPr="0085762A" w:rsidRDefault="002C2C1E" w:rsidP="002C2C1E">
            <w:pPr>
              <w:spacing w:line="240" w:lineRule="auto"/>
              <w:ind w:leftChars="-50" w:left="-110" w:rightChars="-50" w:right="-110"/>
              <w:jc w:val="center"/>
              <w:rPr>
                <w:rFonts w:hAnsi="游ゴシック" w:cs="Times New Roman"/>
              </w:rPr>
            </w:pPr>
          </w:p>
        </w:tc>
        <w:tc>
          <w:tcPr>
            <w:tcW w:w="676" w:type="pct"/>
            <w:shd w:val="clear" w:color="auto" w:fill="D9D9D9" w:themeFill="background1" w:themeFillShade="D9"/>
            <w:vAlign w:val="center"/>
          </w:tcPr>
          <w:p w14:paraId="61286C7A" w14:textId="03269B0E" w:rsidR="002C2C1E" w:rsidRPr="00A933CA" w:rsidRDefault="002C2C1E" w:rsidP="002C2C1E">
            <w:pPr>
              <w:spacing w:line="240" w:lineRule="auto"/>
              <w:ind w:leftChars="-25" w:left="-55" w:rightChars="-25" w:right="-55"/>
              <w:rPr>
                <w:rFonts w:hAnsi="游ゴシック" w:cs="Times New Roman"/>
              </w:rPr>
            </w:pPr>
            <w:r w:rsidRPr="00A933CA">
              <w:rPr>
                <w:rFonts w:hAnsi="游ゴシック" w:cs="Times New Roman" w:hint="eastAsia"/>
              </w:rPr>
              <w:t>災害時優先電話</w:t>
            </w:r>
          </w:p>
        </w:tc>
        <w:tc>
          <w:tcPr>
            <w:tcW w:w="353" w:type="pct"/>
            <w:shd w:val="clear" w:color="auto" w:fill="D9D9D9" w:themeFill="background1" w:themeFillShade="D9"/>
            <w:vAlign w:val="center"/>
          </w:tcPr>
          <w:p w14:paraId="66D67FBA" w14:textId="77777777" w:rsidR="002C2C1E" w:rsidRPr="002C2C1E" w:rsidRDefault="002C2C1E" w:rsidP="002C2C1E">
            <w:pPr>
              <w:widowControl/>
              <w:spacing w:line="240" w:lineRule="auto"/>
              <w:ind w:leftChars="-50" w:left="-110" w:rightChars="-50" w:right="-110"/>
              <w:jc w:val="center"/>
              <w:rPr>
                <w:rFonts w:hAnsi="游ゴシック" w:cs="Times New Roman"/>
              </w:rPr>
            </w:pPr>
            <w:r w:rsidRPr="002C2C1E">
              <w:rPr>
                <w:rFonts w:hAnsi="游ゴシック" w:cs="Times New Roman" w:hint="eastAsia"/>
              </w:rPr>
              <w:t>1台</w:t>
            </w:r>
          </w:p>
        </w:tc>
        <w:tc>
          <w:tcPr>
            <w:tcW w:w="2793" w:type="pct"/>
            <w:shd w:val="clear" w:color="auto" w:fill="D9D9D9" w:themeFill="background1" w:themeFillShade="D9"/>
            <w:vAlign w:val="center"/>
          </w:tcPr>
          <w:p w14:paraId="4DEEE2A1" w14:textId="01757FC6" w:rsidR="002C2C1E" w:rsidRPr="000E1F1E" w:rsidRDefault="002C2C1E" w:rsidP="002C2C1E">
            <w:pPr>
              <w:spacing w:line="240" w:lineRule="auto"/>
              <w:rPr>
                <w:rFonts w:hAnsi="游ゴシック" w:cs="Times New Roman"/>
              </w:rPr>
            </w:pPr>
            <w:r w:rsidRPr="000E1F1E">
              <w:rPr>
                <w:rFonts w:hAnsi="游ゴシック" w:cs="Times New Roman" w:hint="eastAsia"/>
              </w:rPr>
              <w:t>中央管理室に設置されている災害時優先電話の通話が可能であること。</w:t>
            </w:r>
          </w:p>
        </w:tc>
        <w:tc>
          <w:tcPr>
            <w:tcW w:w="587" w:type="pct"/>
            <w:shd w:val="clear" w:color="auto" w:fill="D9D9D9" w:themeFill="background1" w:themeFillShade="D9"/>
            <w:vAlign w:val="center"/>
          </w:tcPr>
          <w:p w14:paraId="60790F15" w14:textId="3E034EE3" w:rsidR="002C2C1E" w:rsidRPr="00A933CA" w:rsidRDefault="002C2C1E" w:rsidP="002C2C1E">
            <w:pPr>
              <w:spacing w:line="240" w:lineRule="auto"/>
              <w:ind w:leftChars="25" w:left="55" w:rightChars="25" w:right="55"/>
              <w:jc w:val="distribute"/>
              <w:rPr>
                <w:rFonts w:hAnsi="游ゴシック" w:cs="Times New Roman"/>
              </w:rPr>
            </w:pPr>
            <w:r w:rsidRPr="009D6E38">
              <w:rPr>
                <w:rFonts w:hAnsi="游ゴシック" w:cs="Times New Roman" w:hint="eastAsia"/>
              </w:rPr>
              <w:t>良否</w:t>
            </w:r>
          </w:p>
        </w:tc>
      </w:tr>
      <w:tr w:rsidR="002C2C1E" w:rsidRPr="00A933CA" w14:paraId="57277746" w14:textId="77777777" w:rsidTr="00F61F86">
        <w:trPr>
          <w:trHeight w:val="2551"/>
        </w:trPr>
        <w:tc>
          <w:tcPr>
            <w:tcW w:w="5000" w:type="pct"/>
            <w:gridSpan w:val="6"/>
            <w:tcBorders>
              <w:top w:val="single" w:sz="4" w:space="0" w:color="auto"/>
            </w:tcBorders>
            <w:shd w:val="clear" w:color="auto" w:fill="auto"/>
          </w:tcPr>
          <w:p w14:paraId="38DB7BC1" w14:textId="6E617AD9" w:rsidR="002C2C1E" w:rsidRPr="00A933CA" w:rsidRDefault="002C2C1E" w:rsidP="002C2C1E">
            <w:pPr>
              <w:rPr>
                <w:rFonts w:hAnsi="游ゴシック" w:cs="Times New Roman"/>
              </w:rPr>
            </w:pPr>
            <w:bookmarkStart w:id="2" w:name="_Hlk37256569"/>
            <w:r>
              <w:rPr>
                <w:rFonts w:hAnsi="游ゴシック" w:cs="Times New Roman" w:hint="eastAsia"/>
              </w:rPr>
              <w:t>備考</w:t>
            </w:r>
          </w:p>
        </w:tc>
      </w:tr>
      <w:bookmarkEnd w:id="2"/>
    </w:tbl>
    <w:p w14:paraId="6D930A56" w14:textId="77777777" w:rsidR="00A22522" w:rsidRPr="00A933CA" w:rsidRDefault="00A22522" w:rsidP="002C2C1E"/>
    <w:sectPr w:rsidR="00A22522" w:rsidRPr="00A933CA" w:rsidSect="003B50B6">
      <w:headerReference w:type="even" r:id="rId8"/>
      <w:headerReference w:type="default" r:id="rId9"/>
      <w:footerReference w:type="even" r:id="rId10"/>
      <w:footerReference w:type="default" r:id="rId11"/>
      <w:type w:val="continuous"/>
      <w:pgSz w:w="11910" w:h="16840"/>
      <w:pgMar w:top="1134" w:right="851" w:bottom="1134" w:left="851" w:header="454" w:footer="454" w:gutter="567"/>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4FF01" w14:textId="77777777" w:rsidR="0008691D" w:rsidRDefault="0008691D" w:rsidP="00C400A1">
      <w:r>
        <w:separator/>
      </w:r>
    </w:p>
  </w:endnote>
  <w:endnote w:type="continuationSeparator" w:id="0">
    <w:p w14:paraId="59365720" w14:textId="77777777" w:rsidR="0008691D" w:rsidRDefault="0008691D" w:rsidP="00C40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0C981" w14:textId="78DF885A" w:rsidR="00B53FD5" w:rsidRPr="00B53FD5" w:rsidRDefault="00B53FD5">
    <w:pPr>
      <w:pStyle w:val="a7"/>
      <w:rPr>
        <w:sz w:val="20"/>
        <w:szCs w:val="20"/>
      </w:rPr>
    </w:pPr>
    <w:r w:rsidRPr="00B53FD5">
      <w:rPr>
        <w:rFonts w:hint="eastAsia"/>
        <w:sz w:val="20"/>
        <w:szCs w:val="20"/>
      </w:rPr>
      <w:t>2024.</w:t>
    </w:r>
    <w:r w:rsidR="00F61F86">
      <w:rPr>
        <w:rFonts w:hint="eastAsia"/>
        <w:sz w:val="20"/>
        <w:szCs w:val="20"/>
      </w:rPr>
      <w:t>09.30</w:t>
    </w:r>
    <w:r w:rsidRPr="00B53FD5">
      <w:rPr>
        <w:rFonts w:hint="eastAsia"/>
        <w:sz w:val="20"/>
        <w:szCs w:val="20"/>
      </w:rPr>
      <w:t>改定</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F430A" w14:textId="327ED098" w:rsidR="00B0263F" w:rsidRPr="00B53FD5" w:rsidRDefault="00B53FD5" w:rsidP="00B53FD5">
    <w:pPr>
      <w:pStyle w:val="a7"/>
      <w:spacing w:line="240" w:lineRule="auto"/>
      <w:jc w:val="right"/>
      <w:rPr>
        <w:sz w:val="20"/>
        <w:szCs w:val="20"/>
      </w:rPr>
    </w:pPr>
    <w:r w:rsidRPr="00B53FD5">
      <w:rPr>
        <w:rFonts w:hint="eastAsia"/>
        <w:sz w:val="20"/>
        <w:szCs w:val="20"/>
      </w:rPr>
      <w:t>2024.</w:t>
    </w:r>
    <w:r w:rsidR="00F61F86">
      <w:rPr>
        <w:rFonts w:hint="eastAsia"/>
        <w:sz w:val="20"/>
        <w:szCs w:val="20"/>
      </w:rPr>
      <w:t>09.30</w:t>
    </w:r>
    <w:r w:rsidRPr="00B53FD5">
      <w:rPr>
        <w:rFonts w:hint="eastAsia"/>
        <w:sz w:val="20"/>
        <w:szCs w:val="20"/>
      </w:rPr>
      <w:t>改定</w:t>
    </w:r>
  </w:p>
  <w:p w14:paraId="6ECB7E44" w14:textId="77777777" w:rsidR="00B0263F" w:rsidRDefault="00B0263F">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6D7A8" w14:textId="77777777" w:rsidR="0008691D" w:rsidRDefault="0008691D" w:rsidP="00C400A1">
      <w:r>
        <w:separator/>
      </w:r>
    </w:p>
  </w:footnote>
  <w:footnote w:type="continuationSeparator" w:id="0">
    <w:p w14:paraId="331C0E2D" w14:textId="77777777" w:rsidR="0008691D" w:rsidRDefault="0008691D" w:rsidP="00C40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B6143" w14:textId="34761C9D" w:rsidR="003B50B6" w:rsidRPr="00B53FD5" w:rsidRDefault="003B50B6">
    <w:pPr>
      <w:pStyle w:val="a5"/>
      <w:rPr>
        <w:sz w:val="20"/>
        <w:szCs w:val="20"/>
      </w:rPr>
    </w:pPr>
    <w:r w:rsidRPr="00B53FD5">
      <w:rPr>
        <w:rFonts w:hint="eastAsia"/>
        <w:sz w:val="20"/>
        <w:szCs w:val="20"/>
      </w:rPr>
      <w:t>臨－様式－018（</w:t>
    </w:r>
    <w:r w:rsidRPr="00B53FD5">
      <w:rPr>
        <w:sz w:val="20"/>
        <w:szCs w:val="20"/>
      </w:rPr>
      <w:fldChar w:fldCharType="begin"/>
    </w:r>
    <w:r w:rsidRPr="00B53FD5">
      <w:rPr>
        <w:sz w:val="20"/>
        <w:szCs w:val="20"/>
      </w:rPr>
      <w:instrText>PAGE   \* MERGEFORMAT</w:instrText>
    </w:r>
    <w:r w:rsidRPr="00B53FD5">
      <w:rPr>
        <w:sz w:val="20"/>
        <w:szCs w:val="20"/>
      </w:rPr>
      <w:fldChar w:fldCharType="separate"/>
    </w:r>
    <w:r w:rsidR="004342E3" w:rsidRPr="004342E3">
      <w:rPr>
        <w:noProof/>
        <w:sz w:val="20"/>
        <w:szCs w:val="20"/>
        <w:lang w:val="ja-JP"/>
      </w:rPr>
      <w:t>4</w:t>
    </w:r>
    <w:r w:rsidRPr="00B53FD5">
      <w:rPr>
        <w:sz w:val="20"/>
        <w:szCs w:val="20"/>
      </w:rPr>
      <w:fldChar w:fldCharType="end"/>
    </w:r>
    <w:r w:rsidRPr="00B53FD5">
      <w:rPr>
        <w:rFonts w:hint="eastAsia"/>
        <w:sz w:val="20"/>
        <w:szCs w:val="20"/>
      </w:rPr>
      <w:t>/</w:t>
    </w:r>
    <w:r w:rsidRPr="00B53FD5">
      <w:rPr>
        <w:sz w:val="20"/>
        <w:szCs w:val="20"/>
      </w:rPr>
      <w:fldChar w:fldCharType="begin"/>
    </w:r>
    <w:r w:rsidRPr="00B53FD5">
      <w:rPr>
        <w:sz w:val="20"/>
        <w:szCs w:val="20"/>
      </w:rPr>
      <w:instrText xml:space="preserve"> </w:instrText>
    </w:r>
    <w:r w:rsidRPr="00B53FD5">
      <w:rPr>
        <w:rFonts w:hint="eastAsia"/>
        <w:sz w:val="20"/>
        <w:szCs w:val="20"/>
      </w:rPr>
      <w:instrText>NUMPAGES   \* MERGEFORMAT</w:instrText>
    </w:r>
    <w:r w:rsidRPr="00B53FD5">
      <w:rPr>
        <w:sz w:val="20"/>
        <w:szCs w:val="20"/>
      </w:rPr>
      <w:instrText xml:space="preserve"> </w:instrText>
    </w:r>
    <w:r w:rsidRPr="00B53FD5">
      <w:rPr>
        <w:sz w:val="20"/>
        <w:szCs w:val="20"/>
      </w:rPr>
      <w:fldChar w:fldCharType="separate"/>
    </w:r>
    <w:r w:rsidR="004342E3">
      <w:rPr>
        <w:noProof/>
        <w:sz w:val="20"/>
        <w:szCs w:val="20"/>
      </w:rPr>
      <w:t>5</w:t>
    </w:r>
    <w:r w:rsidRPr="00B53FD5">
      <w:rPr>
        <w:sz w:val="20"/>
        <w:szCs w:val="20"/>
      </w:rPr>
      <w:fldChar w:fldCharType="end"/>
    </w:r>
    <w:r w:rsidRPr="00B53FD5">
      <w:rPr>
        <w:rFonts w:hint="eastAsia"/>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D9046" w14:textId="1DF3B832" w:rsidR="003B50B6" w:rsidRPr="00B53FD5" w:rsidRDefault="003B50B6" w:rsidP="003B50B6">
    <w:pPr>
      <w:pStyle w:val="a5"/>
      <w:jc w:val="right"/>
      <w:rPr>
        <w:sz w:val="20"/>
        <w:szCs w:val="20"/>
      </w:rPr>
    </w:pPr>
    <w:r w:rsidRPr="00B53FD5">
      <w:rPr>
        <w:rFonts w:hint="eastAsia"/>
        <w:sz w:val="20"/>
        <w:szCs w:val="20"/>
      </w:rPr>
      <w:t>臨－様式－018（</w:t>
    </w:r>
    <w:r w:rsidRPr="00B53FD5">
      <w:rPr>
        <w:sz w:val="20"/>
        <w:szCs w:val="20"/>
      </w:rPr>
      <w:fldChar w:fldCharType="begin"/>
    </w:r>
    <w:r w:rsidRPr="00B53FD5">
      <w:rPr>
        <w:sz w:val="20"/>
        <w:szCs w:val="20"/>
      </w:rPr>
      <w:instrText>PAGE   \* MERGEFORMAT</w:instrText>
    </w:r>
    <w:r w:rsidRPr="00B53FD5">
      <w:rPr>
        <w:sz w:val="20"/>
        <w:szCs w:val="20"/>
      </w:rPr>
      <w:fldChar w:fldCharType="separate"/>
    </w:r>
    <w:r w:rsidR="004342E3">
      <w:rPr>
        <w:noProof/>
        <w:sz w:val="20"/>
        <w:szCs w:val="20"/>
      </w:rPr>
      <w:t>5</w:t>
    </w:r>
    <w:r w:rsidRPr="00B53FD5">
      <w:rPr>
        <w:sz w:val="20"/>
        <w:szCs w:val="20"/>
      </w:rPr>
      <w:fldChar w:fldCharType="end"/>
    </w:r>
    <w:r w:rsidRPr="00B53FD5">
      <w:rPr>
        <w:rFonts w:hint="eastAsia"/>
        <w:sz w:val="20"/>
        <w:szCs w:val="20"/>
      </w:rPr>
      <w:t>/</w:t>
    </w:r>
    <w:r w:rsidRPr="00B53FD5">
      <w:rPr>
        <w:sz w:val="20"/>
        <w:szCs w:val="20"/>
      </w:rPr>
      <w:fldChar w:fldCharType="begin"/>
    </w:r>
    <w:r w:rsidRPr="00B53FD5">
      <w:rPr>
        <w:sz w:val="20"/>
        <w:szCs w:val="20"/>
      </w:rPr>
      <w:instrText xml:space="preserve"> </w:instrText>
    </w:r>
    <w:r w:rsidRPr="00B53FD5">
      <w:rPr>
        <w:rFonts w:hint="eastAsia"/>
        <w:sz w:val="20"/>
        <w:szCs w:val="20"/>
      </w:rPr>
      <w:instrText>NUMPAGES   \* MERGEFORMAT</w:instrText>
    </w:r>
    <w:r w:rsidRPr="00B53FD5">
      <w:rPr>
        <w:sz w:val="20"/>
        <w:szCs w:val="20"/>
      </w:rPr>
      <w:instrText xml:space="preserve"> </w:instrText>
    </w:r>
    <w:r w:rsidRPr="00B53FD5">
      <w:rPr>
        <w:sz w:val="20"/>
        <w:szCs w:val="20"/>
      </w:rPr>
      <w:fldChar w:fldCharType="separate"/>
    </w:r>
    <w:r w:rsidR="004342E3">
      <w:rPr>
        <w:noProof/>
        <w:sz w:val="20"/>
        <w:szCs w:val="20"/>
      </w:rPr>
      <w:t>5</w:t>
    </w:r>
    <w:r w:rsidRPr="00B53FD5">
      <w:rPr>
        <w:sz w:val="20"/>
        <w:szCs w:val="20"/>
      </w:rPr>
      <w:fldChar w:fldCharType="end"/>
    </w:r>
    <w:r w:rsidRPr="00B53FD5">
      <w:rPr>
        <w:rFonts w:hint="eastAsia"/>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03D54"/>
    <w:multiLevelType w:val="hybridMultilevel"/>
    <w:tmpl w:val="D2883212"/>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BF44C73"/>
    <w:multiLevelType w:val="hybridMultilevel"/>
    <w:tmpl w:val="3A0E9406"/>
    <w:lvl w:ilvl="0" w:tplc="4BB6DE5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CCF0F6F"/>
    <w:multiLevelType w:val="hybridMultilevel"/>
    <w:tmpl w:val="7C6A8E48"/>
    <w:lvl w:ilvl="0" w:tplc="4BB6DE5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5033C05"/>
    <w:multiLevelType w:val="hybridMultilevel"/>
    <w:tmpl w:val="C4545FFC"/>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6EA4D12"/>
    <w:multiLevelType w:val="hybridMultilevel"/>
    <w:tmpl w:val="C73C0224"/>
    <w:lvl w:ilvl="0" w:tplc="4BB6DE54">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5" w15:restartNumberingAfterBreak="0">
    <w:nsid w:val="183E4AFF"/>
    <w:multiLevelType w:val="hybridMultilevel"/>
    <w:tmpl w:val="AE208D14"/>
    <w:lvl w:ilvl="0" w:tplc="A464F830">
      <w:start w:val="1"/>
      <w:numFmt w:val="decimal"/>
      <w:lvlText w:val="%1"/>
      <w:lvlJc w:val="left"/>
      <w:pPr>
        <w:ind w:left="3691" w:hanging="171"/>
      </w:pPr>
      <w:rPr>
        <w:rFonts w:ascii="Century" w:eastAsia="Century" w:hAnsi="Century" w:cs="Century" w:hint="default"/>
        <w:w w:val="100"/>
        <w:sz w:val="21"/>
        <w:szCs w:val="21"/>
      </w:rPr>
    </w:lvl>
    <w:lvl w:ilvl="1" w:tplc="FB1C07F6">
      <w:numFmt w:val="bullet"/>
      <w:lvlText w:val="•"/>
      <w:lvlJc w:val="left"/>
      <w:pPr>
        <w:ind w:left="4199" w:hanging="171"/>
      </w:pPr>
      <w:rPr>
        <w:rFonts w:hint="default"/>
      </w:rPr>
    </w:lvl>
    <w:lvl w:ilvl="2" w:tplc="A8DCB286">
      <w:numFmt w:val="bullet"/>
      <w:lvlText w:val="•"/>
      <w:lvlJc w:val="left"/>
      <w:pPr>
        <w:ind w:left="4698" w:hanging="171"/>
      </w:pPr>
      <w:rPr>
        <w:rFonts w:hint="default"/>
      </w:rPr>
    </w:lvl>
    <w:lvl w:ilvl="3" w:tplc="2D6C0B3A">
      <w:numFmt w:val="bullet"/>
      <w:lvlText w:val="•"/>
      <w:lvlJc w:val="left"/>
      <w:pPr>
        <w:ind w:left="5197" w:hanging="171"/>
      </w:pPr>
      <w:rPr>
        <w:rFonts w:hint="default"/>
      </w:rPr>
    </w:lvl>
    <w:lvl w:ilvl="4" w:tplc="1958CEBE">
      <w:numFmt w:val="bullet"/>
      <w:lvlText w:val="•"/>
      <w:lvlJc w:val="left"/>
      <w:pPr>
        <w:ind w:left="5697" w:hanging="171"/>
      </w:pPr>
      <w:rPr>
        <w:rFonts w:hint="default"/>
      </w:rPr>
    </w:lvl>
    <w:lvl w:ilvl="5" w:tplc="F538FFA8">
      <w:numFmt w:val="bullet"/>
      <w:lvlText w:val="•"/>
      <w:lvlJc w:val="left"/>
      <w:pPr>
        <w:ind w:left="6196" w:hanging="171"/>
      </w:pPr>
      <w:rPr>
        <w:rFonts w:hint="default"/>
      </w:rPr>
    </w:lvl>
    <w:lvl w:ilvl="6" w:tplc="7B54C90E">
      <w:numFmt w:val="bullet"/>
      <w:lvlText w:val="•"/>
      <w:lvlJc w:val="left"/>
      <w:pPr>
        <w:ind w:left="6695" w:hanging="171"/>
      </w:pPr>
      <w:rPr>
        <w:rFonts w:hint="default"/>
      </w:rPr>
    </w:lvl>
    <w:lvl w:ilvl="7" w:tplc="D7C676CA">
      <w:numFmt w:val="bullet"/>
      <w:lvlText w:val="•"/>
      <w:lvlJc w:val="left"/>
      <w:pPr>
        <w:ind w:left="7194" w:hanging="171"/>
      </w:pPr>
      <w:rPr>
        <w:rFonts w:hint="default"/>
      </w:rPr>
    </w:lvl>
    <w:lvl w:ilvl="8" w:tplc="846C93A6">
      <w:numFmt w:val="bullet"/>
      <w:lvlText w:val="•"/>
      <w:lvlJc w:val="left"/>
      <w:pPr>
        <w:ind w:left="7694" w:hanging="171"/>
      </w:pPr>
      <w:rPr>
        <w:rFonts w:hint="default"/>
      </w:rPr>
    </w:lvl>
  </w:abstractNum>
  <w:abstractNum w:abstractNumId="6" w15:restartNumberingAfterBreak="0">
    <w:nsid w:val="2C031AF9"/>
    <w:multiLevelType w:val="hybridMultilevel"/>
    <w:tmpl w:val="041ACB60"/>
    <w:lvl w:ilvl="0" w:tplc="4BB6DE5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CC6556A"/>
    <w:multiLevelType w:val="hybridMultilevel"/>
    <w:tmpl w:val="2D4658B4"/>
    <w:lvl w:ilvl="0" w:tplc="4BB6DE5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E4B3DDE"/>
    <w:multiLevelType w:val="hybridMultilevel"/>
    <w:tmpl w:val="6BDA0AB0"/>
    <w:lvl w:ilvl="0" w:tplc="4BB6DE54">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37EC0B32"/>
    <w:multiLevelType w:val="hybridMultilevel"/>
    <w:tmpl w:val="4B3C98DC"/>
    <w:lvl w:ilvl="0" w:tplc="4BB6DE5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30839DD"/>
    <w:multiLevelType w:val="hybridMultilevel"/>
    <w:tmpl w:val="44A00B66"/>
    <w:lvl w:ilvl="0" w:tplc="4BB6DE5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56F6F93"/>
    <w:multiLevelType w:val="hybridMultilevel"/>
    <w:tmpl w:val="3E6C41A2"/>
    <w:lvl w:ilvl="0" w:tplc="4BB6DE5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48245DD7"/>
    <w:multiLevelType w:val="hybridMultilevel"/>
    <w:tmpl w:val="7F567264"/>
    <w:lvl w:ilvl="0" w:tplc="4BB6DE5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39705A2"/>
    <w:multiLevelType w:val="hybridMultilevel"/>
    <w:tmpl w:val="4C3E485A"/>
    <w:lvl w:ilvl="0" w:tplc="E7983E8E">
      <w:start w:val="18"/>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48E0A3E"/>
    <w:multiLevelType w:val="hybridMultilevel"/>
    <w:tmpl w:val="C592F366"/>
    <w:lvl w:ilvl="0" w:tplc="0C1CF27A">
      <w:start w:val="18"/>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5ED26391"/>
    <w:multiLevelType w:val="hybridMultilevel"/>
    <w:tmpl w:val="964459DC"/>
    <w:lvl w:ilvl="0" w:tplc="D50A9EFC">
      <w:start w:val="18"/>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1670258"/>
    <w:multiLevelType w:val="hybridMultilevel"/>
    <w:tmpl w:val="1DEAFD50"/>
    <w:lvl w:ilvl="0" w:tplc="4BB6DE5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75BE44B9"/>
    <w:multiLevelType w:val="hybridMultilevel"/>
    <w:tmpl w:val="115A0938"/>
    <w:lvl w:ilvl="0" w:tplc="DA0ED5A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0820682">
    <w:abstractNumId w:val="5"/>
  </w:num>
  <w:num w:numId="2" w16cid:durableId="1420057672">
    <w:abstractNumId w:val="2"/>
  </w:num>
  <w:num w:numId="3" w16cid:durableId="744302433">
    <w:abstractNumId w:val="6"/>
  </w:num>
  <w:num w:numId="4" w16cid:durableId="1632325837">
    <w:abstractNumId w:val="1"/>
  </w:num>
  <w:num w:numId="5" w16cid:durableId="1720547516">
    <w:abstractNumId w:val="9"/>
  </w:num>
  <w:num w:numId="6" w16cid:durableId="1784567136">
    <w:abstractNumId w:val="10"/>
  </w:num>
  <w:num w:numId="7" w16cid:durableId="1237548818">
    <w:abstractNumId w:val="16"/>
  </w:num>
  <w:num w:numId="8" w16cid:durableId="1420171595">
    <w:abstractNumId w:val="11"/>
  </w:num>
  <w:num w:numId="9" w16cid:durableId="755976697">
    <w:abstractNumId w:val="0"/>
  </w:num>
  <w:num w:numId="10" w16cid:durableId="790707072">
    <w:abstractNumId w:val="3"/>
  </w:num>
  <w:num w:numId="11" w16cid:durableId="1633901194">
    <w:abstractNumId w:val="8"/>
  </w:num>
  <w:num w:numId="12" w16cid:durableId="1383485595">
    <w:abstractNumId w:val="7"/>
  </w:num>
  <w:num w:numId="13" w16cid:durableId="1777284325">
    <w:abstractNumId w:val="17"/>
  </w:num>
  <w:num w:numId="14" w16cid:durableId="631374208">
    <w:abstractNumId w:val="12"/>
  </w:num>
  <w:num w:numId="15" w16cid:durableId="331682715">
    <w:abstractNumId w:val="15"/>
  </w:num>
  <w:num w:numId="16" w16cid:durableId="1909143569">
    <w:abstractNumId w:val="13"/>
  </w:num>
  <w:num w:numId="17" w16cid:durableId="1767265413">
    <w:abstractNumId w:val="14"/>
  </w:num>
  <w:num w:numId="18" w16cid:durableId="13965133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dirty"/>
  <w:trackRevisions/>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F8B"/>
    <w:rsid w:val="0003350B"/>
    <w:rsid w:val="0004374E"/>
    <w:rsid w:val="000640B1"/>
    <w:rsid w:val="0008691D"/>
    <w:rsid w:val="000A0FA6"/>
    <w:rsid w:val="000C76D6"/>
    <w:rsid w:val="000E1F1E"/>
    <w:rsid w:val="000F0FF2"/>
    <w:rsid w:val="00122EDF"/>
    <w:rsid w:val="00161F70"/>
    <w:rsid w:val="00174FCE"/>
    <w:rsid w:val="001802CF"/>
    <w:rsid w:val="00182DEA"/>
    <w:rsid w:val="00186E33"/>
    <w:rsid w:val="00194649"/>
    <w:rsid w:val="001A29F8"/>
    <w:rsid w:val="001C5B78"/>
    <w:rsid w:val="00210463"/>
    <w:rsid w:val="002233CB"/>
    <w:rsid w:val="002426FD"/>
    <w:rsid w:val="00264DAB"/>
    <w:rsid w:val="00267AE4"/>
    <w:rsid w:val="00272FC4"/>
    <w:rsid w:val="002737E5"/>
    <w:rsid w:val="00274F8B"/>
    <w:rsid w:val="0028130E"/>
    <w:rsid w:val="0028655D"/>
    <w:rsid w:val="002C2C1E"/>
    <w:rsid w:val="002E5019"/>
    <w:rsid w:val="002F04D5"/>
    <w:rsid w:val="0032243F"/>
    <w:rsid w:val="0034609C"/>
    <w:rsid w:val="003838A0"/>
    <w:rsid w:val="003B50B6"/>
    <w:rsid w:val="003C7EA2"/>
    <w:rsid w:val="003E0B0E"/>
    <w:rsid w:val="004019CF"/>
    <w:rsid w:val="00404826"/>
    <w:rsid w:val="004166C8"/>
    <w:rsid w:val="0042372B"/>
    <w:rsid w:val="004341D3"/>
    <w:rsid w:val="004342E3"/>
    <w:rsid w:val="00435772"/>
    <w:rsid w:val="004444BA"/>
    <w:rsid w:val="004658C7"/>
    <w:rsid w:val="00476453"/>
    <w:rsid w:val="004A4805"/>
    <w:rsid w:val="004B6970"/>
    <w:rsid w:val="004C31FB"/>
    <w:rsid w:val="004C529D"/>
    <w:rsid w:val="004C6E9D"/>
    <w:rsid w:val="004C7F49"/>
    <w:rsid w:val="004E121A"/>
    <w:rsid w:val="004F2E1C"/>
    <w:rsid w:val="005250DE"/>
    <w:rsid w:val="005442C9"/>
    <w:rsid w:val="00562AEE"/>
    <w:rsid w:val="00572A35"/>
    <w:rsid w:val="005760E5"/>
    <w:rsid w:val="00580167"/>
    <w:rsid w:val="005C1042"/>
    <w:rsid w:val="005E396A"/>
    <w:rsid w:val="005F33ED"/>
    <w:rsid w:val="006448AF"/>
    <w:rsid w:val="0064547A"/>
    <w:rsid w:val="00681265"/>
    <w:rsid w:val="006B7237"/>
    <w:rsid w:val="006C0F31"/>
    <w:rsid w:val="006C4D35"/>
    <w:rsid w:val="006C6AB3"/>
    <w:rsid w:val="006D0E10"/>
    <w:rsid w:val="006D2878"/>
    <w:rsid w:val="006E29F4"/>
    <w:rsid w:val="006F14D0"/>
    <w:rsid w:val="00706012"/>
    <w:rsid w:val="007077ED"/>
    <w:rsid w:val="007446AD"/>
    <w:rsid w:val="0077367B"/>
    <w:rsid w:val="00775C7B"/>
    <w:rsid w:val="007777A3"/>
    <w:rsid w:val="00795EC9"/>
    <w:rsid w:val="007B35A0"/>
    <w:rsid w:val="007B74AE"/>
    <w:rsid w:val="007D02AF"/>
    <w:rsid w:val="007D1598"/>
    <w:rsid w:val="00810E97"/>
    <w:rsid w:val="008457B6"/>
    <w:rsid w:val="0085762A"/>
    <w:rsid w:val="00867FE3"/>
    <w:rsid w:val="008730D2"/>
    <w:rsid w:val="00881D7C"/>
    <w:rsid w:val="008F0180"/>
    <w:rsid w:val="009137CF"/>
    <w:rsid w:val="009212B2"/>
    <w:rsid w:val="00972C61"/>
    <w:rsid w:val="009834C7"/>
    <w:rsid w:val="009A07FB"/>
    <w:rsid w:val="009F45DC"/>
    <w:rsid w:val="009F78D7"/>
    <w:rsid w:val="00A14214"/>
    <w:rsid w:val="00A22522"/>
    <w:rsid w:val="00A71E5F"/>
    <w:rsid w:val="00A933CA"/>
    <w:rsid w:val="00A94ABB"/>
    <w:rsid w:val="00AB3C70"/>
    <w:rsid w:val="00AE2549"/>
    <w:rsid w:val="00AF6EE6"/>
    <w:rsid w:val="00B0124A"/>
    <w:rsid w:val="00B02122"/>
    <w:rsid w:val="00B0263F"/>
    <w:rsid w:val="00B05D5B"/>
    <w:rsid w:val="00B135D4"/>
    <w:rsid w:val="00B3749F"/>
    <w:rsid w:val="00B41C70"/>
    <w:rsid w:val="00B51A84"/>
    <w:rsid w:val="00B53FD5"/>
    <w:rsid w:val="00B70277"/>
    <w:rsid w:val="00B77411"/>
    <w:rsid w:val="00BB2466"/>
    <w:rsid w:val="00BC6D74"/>
    <w:rsid w:val="00BE4D55"/>
    <w:rsid w:val="00C049A9"/>
    <w:rsid w:val="00C07A89"/>
    <w:rsid w:val="00C12728"/>
    <w:rsid w:val="00C14071"/>
    <w:rsid w:val="00C15127"/>
    <w:rsid w:val="00C20D66"/>
    <w:rsid w:val="00C24A13"/>
    <w:rsid w:val="00C362B5"/>
    <w:rsid w:val="00C400A1"/>
    <w:rsid w:val="00C47151"/>
    <w:rsid w:val="00C81981"/>
    <w:rsid w:val="00C81C9D"/>
    <w:rsid w:val="00C866ED"/>
    <w:rsid w:val="00CB0A00"/>
    <w:rsid w:val="00CB75EB"/>
    <w:rsid w:val="00CC2B0E"/>
    <w:rsid w:val="00CF36DE"/>
    <w:rsid w:val="00CF65FD"/>
    <w:rsid w:val="00D10924"/>
    <w:rsid w:val="00D2226A"/>
    <w:rsid w:val="00D3304B"/>
    <w:rsid w:val="00D61A50"/>
    <w:rsid w:val="00D77DBD"/>
    <w:rsid w:val="00D907F3"/>
    <w:rsid w:val="00D9717E"/>
    <w:rsid w:val="00DA0CCF"/>
    <w:rsid w:val="00DA4F16"/>
    <w:rsid w:val="00DB337A"/>
    <w:rsid w:val="00DB35A0"/>
    <w:rsid w:val="00DF15D7"/>
    <w:rsid w:val="00E11364"/>
    <w:rsid w:val="00E178C5"/>
    <w:rsid w:val="00E24265"/>
    <w:rsid w:val="00E35076"/>
    <w:rsid w:val="00E36B99"/>
    <w:rsid w:val="00E409AD"/>
    <w:rsid w:val="00E52237"/>
    <w:rsid w:val="00E9504E"/>
    <w:rsid w:val="00E96657"/>
    <w:rsid w:val="00EB2D65"/>
    <w:rsid w:val="00EB4218"/>
    <w:rsid w:val="00ED1027"/>
    <w:rsid w:val="00EE06A0"/>
    <w:rsid w:val="00F15288"/>
    <w:rsid w:val="00F22CC0"/>
    <w:rsid w:val="00F26C02"/>
    <w:rsid w:val="00F61F86"/>
    <w:rsid w:val="00F80E94"/>
    <w:rsid w:val="00F84A1D"/>
    <w:rsid w:val="00FB5262"/>
    <w:rsid w:val="00FC53EE"/>
    <w:rsid w:val="00FE6D33"/>
    <w:rsid w:val="00FF3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1A7782"/>
  <w15:docId w15:val="{F7ED3F06-457F-4283-84FA-6082D21C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2AEE"/>
    <w:pPr>
      <w:widowControl w:val="0"/>
      <w:adjustRightInd w:val="0"/>
      <w:snapToGrid w:val="0"/>
      <w:spacing w:line="300" w:lineRule="exact"/>
      <w:jc w:val="both"/>
    </w:pPr>
    <w:rPr>
      <w:rFonts w:ascii="游ゴシック" w:eastAsia="游ゴシック"/>
      <w:sz w:val="22"/>
    </w:rPr>
  </w:style>
  <w:style w:type="paragraph" w:styleId="1">
    <w:name w:val="heading 1"/>
    <w:basedOn w:val="a"/>
    <w:next w:val="a"/>
    <w:link w:val="10"/>
    <w:uiPriority w:val="9"/>
    <w:qFormat/>
    <w:rsid w:val="00C1407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C1407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22EDF"/>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C400A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C400A1"/>
    <w:pPr>
      <w:autoSpaceDE w:val="0"/>
      <w:autoSpaceDN w:val="0"/>
      <w:jc w:val="left"/>
    </w:pPr>
    <w:rPr>
      <w:rFonts w:ascii="ＭＳ 明朝" w:eastAsia="ＭＳ 明朝" w:hAnsi="ＭＳ 明朝" w:cs="ＭＳ 明朝"/>
      <w:kern w:val="0"/>
      <w:lang w:eastAsia="en-US"/>
    </w:rPr>
  </w:style>
  <w:style w:type="character" w:customStyle="1" w:styleId="a4">
    <w:name w:val="本文 (文字)"/>
    <w:basedOn w:val="a0"/>
    <w:link w:val="a3"/>
    <w:uiPriority w:val="1"/>
    <w:rsid w:val="00C400A1"/>
    <w:rPr>
      <w:rFonts w:ascii="ＭＳ 明朝" w:eastAsia="ＭＳ 明朝" w:hAnsi="ＭＳ 明朝" w:cs="ＭＳ 明朝"/>
      <w:kern w:val="0"/>
      <w:sz w:val="22"/>
      <w:lang w:eastAsia="en-US"/>
    </w:rPr>
  </w:style>
  <w:style w:type="paragraph" w:styleId="a5">
    <w:name w:val="header"/>
    <w:basedOn w:val="a"/>
    <w:link w:val="a6"/>
    <w:uiPriority w:val="99"/>
    <w:unhideWhenUsed/>
    <w:rsid w:val="00C400A1"/>
    <w:pPr>
      <w:tabs>
        <w:tab w:val="center" w:pos="4252"/>
        <w:tab w:val="right" w:pos="8504"/>
      </w:tabs>
    </w:pPr>
  </w:style>
  <w:style w:type="character" w:customStyle="1" w:styleId="a6">
    <w:name w:val="ヘッダー (文字)"/>
    <w:basedOn w:val="a0"/>
    <w:link w:val="a5"/>
    <w:uiPriority w:val="99"/>
    <w:rsid w:val="00C400A1"/>
  </w:style>
  <w:style w:type="paragraph" w:styleId="a7">
    <w:name w:val="footer"/>
    <w:basedOn w:val="a"/>
    <w:link w:val="a8"/>
    <w:uiPriority w:val="99"/>
    <w:unhideWhenUsed/>
    <w:rsid w:val="00C400A1"/>
    <w:pPr>
      <w:tabs>
        <w:tab w:val="center" w:pos="4252"/>
        <w:tab w:val="right" w:pos="8504"/>
      </w:tabs>
    </w:pPr>
  </w:style>
  <w:style w:type="character" w:customStyle="1" w:styleId="a8">
    <w:name w:val="フッター (文字)"/>
    <w:basedOn w:val="a0"/>
    <w:link w:val="a7"/>
    <w:uiPriority w:val="99"/>
    <w:rsid w:val="00C400A1"/>
  </w:style>
  <w:style w:type="table" w:customStyle="1" w:styleId="TableNormal2">
    <w:name w:val="Table Normal2"/>
    <w:uiPriority w:val="2"/>
    <w:semiHidden/>
    <w:unhideWhenUsed/>
    <w:qFormat/>
    <w:rsid w:val="00B05D5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05D5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Balloon Text"/>
    <w:basedOn w:val="a"/>
    <w:link w:val="aa"/>
    <w:uiPriority w:val="99"/>
    <w:semiHidden/>
    <w:unhideWhenUsed/>
    <w:rsid w:val="004C52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529D"/>
    <w:rPr>
      <w:rFonts w:asciiTheme="majorHAnsi" w:eastAsiaTheme="majorEastAsia" w:hAnsiTheme="majorHAnsi" w:cstheme="majorBidi"/>
      <w:sz w:val="18"/>
      <w:szCs w:val="18"/>
    </w:rPr>
  </w:style>
  <w:style w:type="table" w:styleId="ab">
    <w:name w:val="Table Grid"/>
    <w:basedOn w:val="a1"/>
    <w:uiPriority w:val="59"/>
    <w:rsid w:val="00A2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C14071"/>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customStyle="1" w:styleId="10">
    <w:name w:val="見出し 1 (文字)"/>
    <w:basedOn w:val="a0"/>
    <w:link w:val="1"/>
    <w:uiPriority w:val="9"/>
    <w:rsid w:val="00C14071"/>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C14071"/>
    <w:rPr>
      <w:rFonts w:asciiTheme="majorHAnsi" w:eastAsiaTheme="majorEastAsia" w:hAnsiTheme="majorHAnsi" w:cstheme="majorBidi"/>
    </w:rPr>
  </w:style>
  <w:style w:type="table" w:customStyle="1" w:styleId="11">
    <w:name w:val="表 (格子)1"/>
    <w:basedOn w:val="a1"/>
    <w:next w:val="ab"/>
    <w:uiPriority w:val="59"/>
    <w:rsid w:val="00AB3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AE2549"/>
    <w:rPr>
      <w:sz w:val="18"/>
      <w:szCs w:val="18"/>
    </w:rPr>
  </w:style>
  <w:style w:type="paragraph" w:styleId="ad">
    <w:name w:val="annotation text"/>
    <w:basedOn w:val="a"/>
    <w:link w:val="ae"/>
    <w:uiPriority w:val="99"/>
    <w:unhideWhenUsed/>
    <w:rsid w:val="00AE2549"/>
    <w:pPr>
      <w:jc w:val="left"/>
    </w:pPr>
  </w:style>
  <w:style w:type="character" w:customStyle="1" w:styleId="ae">
    <w:name w:val="コメント文字列 (文字)"/>
    <w:basedOn w:val="a0"/>
    <w:link w:val="ad"/>
    <w:uiPriority w:val="99"/>
    <w:rsid w:val="00AE2549"/>
  </w:style>
  <w:style w:type="paragraph" w:styleId="af">
    <w:name w:val="annotation subject"/>
    <w:basedOn w:val="ad"/>
    <w:next w:val="ad"/>
    <w:link w:val="af0"/>
    <w:uiPriority w:val="99"/>
    <w:semiHidden/>
    <w:unhideWhenUsed/>
    <w:rsid w:val="00AE2549"/>
    <w:rPr>
      <w:b/>
      <w:bCs/>
    </w:rPr>
  </w:style>
  <w:style w:type="character" w:customStyle="1" w:styleId="af0">
    <w:name w:val="コメント内容 (文字)"/>
    <w:basedOn w:val="ae"/>
    <w:link w:val="af"/>
    <w:uiPriority w:val="99"/>
    <w:semiHidden/>
    <w:rsid w:val="00AE2549"/>
    <w:rPr>
      <w:b/>
      <w:bCs/>
    </w:rPr>
  </w:style>
  <w:style w:type="paragraph" w:styleId="af1">
    <w:name w:val="Revision"/>
    <w:hidden/>
    <w:uiPriority w:val="99"/>
    <w:semiHidden/>
    <w:rsid w:val="00AE2549"/>
  </w:style>
  <w:style w:type="paragraph" w:styleId="af2">
    <w:name w:val="List Paragraph"/>
    <w:basedOn w:val="a"/>
    <w:uiPriority w:val="34"/>
    <w:qFormat/>
    <w:rsid w:val="00E350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A290D-E3BD-4EFA-965D-ECBB3ADDE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上田 哲也</dc:creator>
  <cp:lastModifiedBy>Norika Kobayashi</cp:lastModifiedBy>
  <cp:revision>3</cp:revision>
  <cp:lastPrinted>2024-10-07T00:24:00Z</cp:lastPrinted>
  <dcterms:created xsi:type="dcterms:W3CDTF">2024-10-07T00:42:00Z</dcterms:created>
  <dcterms:modified xsi:type="dcterms:W3CDTF">2024-10-07T05:24:00Z</dcterms:modified>
</cp:coreProperties>
</file>